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74D" w:rsidRDefault="00B5174D" w:rsidP="00B5174D">
      <w:pPr>
        <w:jc w:val="center"/>
        <w:rPr>
          <w:rFonts w:ascii="Times New Roman" w:hAnsi="Times New Roman" w:cs="Times New Roman"/>
          <w:b/>
          <w:bCs/>
          <w:sz w:val="24"/>
          <w:szCs w:val="24"/>
          <w:lang w:val="sr-Cyrl-RS"/>
        </w:rPr>
      </w:pPr>
    </w:p>
    <w:p w:rsidR="00B5174D" w:rsidRDefault="00B5174D" w:rsidP="00B5174D">
      <w:pPr>
        <w:ind w:firstLine="720"/>
        <w:jc w:val="both"/>
        <w:rPr>
          <w:rFonts w:ascii="Times New Roman" w:hAnsi="Times New Roman" w:cs="Times New Roman"/>
          <w:sz w:val="24"/>
          <w:szCs w:val="24"/>
          <w:lang w:val="sr-Cyrl-RS"/>
        </w:rPr>
      </w:pPr>
      <w:r w:rsidRPr="00840C86">
        <w:rPr>
          <w:rFonts w:ascii="Times New Roman" w:hAnsi="Times New Roman" w:cs="Times New Roman"/>
          <w:sz w:val="24"/>
          <w:szCs w:val="24"/>
        </w:rPr>
        <w:t>На основу члана</w:t>
      </w:r>
      <w:r>
        <w:rPr>
          <w:rFonts w:ascii="Times New Roman" w:hAnsi="Times New Roman" w:cs="Times New Roman"/>
          <w:sz w:val="24"/>
          <w:szCs w:val="24"/>
          <w:lang w:val="sr-Cyrl-RS"/>
        </w:rPr>
        <w:t xml:space="preserve"> 5</w:t>
      </w:r>
      <w:r w:rsidRPr="00840C86">
        <w:rPr>
          <w:rFonts w:ascii="Times New Roman" w:hAnsi="Times New Roman" w:cs="Times New Roman"/>
          <w:sz w:val="24"/>
          <w:szCs w:val="24"/>
        </w:rPr>
        <w:t xml:space="preserve">. ст. 1. </w:t>
      </w:r>
      <w:r>
        <w:rPr>
          <w:rFonts w:ascii="Times New Roman" w:hAnsi="Times New Roman" w:cs="Times New Roman"/>
          <w:sz w:val="24"/>
          <w:szCs w:val="24"/>
          <w:lang w:val="sr-Cyrl-RS"/>
        </w:rPr>
        <w:t xml:space="preserve">и члана 9. </w:t>
      </w:r>
      <w:r w:rsidRPr="00840C86">
        <w:rPr>
          <w:rFonts w:ascii="Times New Roman" w:hAnsi="Times New Roman" w:cs="Times New Roman"/>
          <w:sz w:val="24"/>
          <w:szCs w:val="24"/>
        </w:rPr>
        <w:t xml:space="preserve">Закона о стратешкој процени утицаја на животну средину („Службени гласник РС”, бр. </w:t>
      </w:r>
      <w:r>
        <w:rPr>
          <w:rFonts w:ascii="Times New Roman" w:hAnsi="Times New Roman" w:cs="Times New Roman"/>
          <w:sz w:val="24"/>
          <w:szCs w:val="24"/>
          <w:lang w:val="sr-Cyrl-RS"/>
        </w:rPr>
        <w:t>94/2024</w:t>
      </w:r>
      <w:r w:rsidRPr="00840C86">
        <w:rPr>
          <w:rFonts w:ascii="Times New Roman" w:hAnsi="Times New Roman" w:cs="Times New Roman"/>
          <w:sz w:val="24"/>
          <w:szCs w:val="24"/>
        </w:rPr>
        <w:t>),</w:t>
      </w:r>
      <w:r>
        <w:rPr>
          <w:rFonts w:ascii="Times New Roman" w:hAnsi="Times New Roman" w:cs="Times New Roman"/>
          <w:sz w:val="24"/>
          <w:szCs w:val="24"/>
          <w:lang w:val="sr-Cyrl-RS"/>
        </w:rPr>
        <w:t xml:space="preserve"> члана 68.Статута општине Нова Варош („Службени лист општине Нова Варош“, бр.4/2019, 4/2020 и 17/2024),  Општинско веће општине Нова Варош на седници одржаној </w:t>
      </w:r>
      <w:r w:rsidR="005E732F">
        <w:rPr>
          <w:rFonts w:ascii="Times New Roman" w:hAnsi="Times New Roman" w:cs="Times New Roman"/>
          <w:sz w:val="24"/>
          <w:szCs w:val="24"/>
          <w:lang w:val="en-US"/>
        </w:rPr>
        <w:t>10.04.2025</w:t>
      </w:r>
      <w:r>
        <w:rPr>
          <w:rFonts w:ascii="Times New Roman" w:hAnsi="Times New Roman" w:cs="Times New Roman"/>
          <w:sz w:val="24"/>
          <w:szCs w:val="24"/>
          <w:lang w:val="sr-Cyrl-RS"/>
        </w:rPr>
        <w:t>.године              доноси:</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 xml:space="preserve">ОДЛУКУ </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О ИЗРАДИ СТРАТЕШКЕ ПРОЦЕНЕ УТИЦАЈА НА ЖИВОТНУ СРЕДИНУ</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Члан 1.</w:t>
      </w:r>
    </w:p>
    <w:p w:rsidR="00B5174D" w:rsidRDefault="00B5174D" w:rsidP="00B5174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Приступа се изради Стратешке процне утицаја на животну средину која ће бити саставни део документације која се израђује у поступку измене (ажурирања) Регионалног плана управљања отпадом за општине Нова Варош, Пријепоље, Прибој и Сјеницу 2021 – 2030 године.</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Члан 2.</w:t>
      </w:r>
    </w:p>
    <w:p w:rsidR="00B5174D" w:rsidRDefault="00B5174D" w:rsidP="00B5174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Одлука</w:t>
      </w:r>
      <w:r w:rsidR="00CB63E3">
        <w:rPr>
          <w:rFonts w:ascii="Times New Roman" w:hAnsi="Times New Roman" w:cs="Times New Roman"/>
          <w:sz w:val="24"/>
          <w:szCs w:val="24"/>
          <w:lang w:val="en-US"/>
        </w:rPr>
        <w:t xml:space="preserve"> </w:t>
      </w:r>
      <w:r w:rsidR="00CB63E3">
        <w:rPr>
          <w:rFonts w:ascii="Times New Roman" w:hAnsi="Times New Roman" w:cs="Times New Roman"/>
          <w:sz w:val="24"/>
          <w:szCs w:val="24"/>
          <w:lang w:val="sr-Cyrl-RS"/>
        </w:rPr>
        <w:t>ће</w:t>
      </w:r>
      <w:r>
        <w:rPr>
          <w:rFonts w:ascii="Times New Roman" w:hAnsi="Times New Roman" w:cs="Times New Roman"/>
          <w:sz w:val="24"/>
          <w:szCs w:val="24"/>
          <w:lang w:val="sr-Cyrl-RS"/>
        </w:rPr>
        <w:t>, након добијања сагласности надлежног орагана за послове заштите животне средине, бити основ за израду Стратешке процене утицаја на животну средину, која се прилаже уз измењен Регионални плана управљања отпадом за општине Нова Варош, Пријепоље, Прибој и Сјеницу 2025 – 2034 године, и садржаће идентификацију, опис, вредновање и процену могућих непосредних, посредних, секундарних, кумулативних, краткорочних, средњорочних и дугорочних, трајних и привремених, позитивних и негативних значајних утицаја на животну средину, придржавајући се начела стратешке процене.</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Члан 3.</w:t>
      </w:r>
    </w:p>
    <w:p w:rsidR="00B5174D" w:rsidRDefault="00B5174D" w:rsidP="00B5174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Регион за управљање отпадом чине четири општине: Нова Варош, Пријепоље, Прибој и Сјеница и обухвата површину од 3.019 км</w:t>
      </w:r>
      <w:r>
        <w:rPr>
          <w:rFonts w:ascii="Times New Roman" w:hAnsi="Times New Roman" w:cs="Times New Roman"/>
          <w:sz w:val="24"/>
          <w:szCs w:val="24"/>
          <w:vertAlign w:val="superscript"/>
          <w:lang w:val="sr-Cyrl-RS"/>
        </w:rPr>
        <w:t>2</w:t>
      </w:r>
      <w:r>
        <w:rPr>
          <w:rFonts w:ascii="Times New Roman" w:hAnsi="Times New Roman" w:cs="Times New Roman"/>
          <w:sz w:val="24"/>
          <w:szCs w:val="24"/>
          <w:lang w:val="sr-Cyrl-RS"/>
        </w:rPr>
        <w:t xml:space="preserve"> и по попису становништва од 2022.год. има укупно 93.318 становника.</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Члан 4.</w:t>
      </w:r>
    </w:p>
    <w:p w:rsidR="00B5174D" w:rsidRDefault="00B5174D" w:rsidP="00B5174D">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Ова Одлука се доставља Министарству заштите животне средине на сагласност.</w:t>
      </w:r>
    </w:p>
    <w:p w:rsidR="00B5174D" w:rsidRPr="00B5174D" w:rsidRDefault="00B5174D" w:rsidP="00B5174D">
      <w:pPr>
        <w:jc w:val="center"/>
        <w:rPr>
          <w:rFonts w:ascii="Times New Roman" w:hAnsi="Times New Roman" w:cs="Times New Roman"/>
          <w:b/>
          <w:sz w:val="24"/>
          <w:szCs w:val="24"/>
          <w:lang w:val="sr-Cyrl-RS"/>
        </w:rPr>
      </w:pPr>
      <w:r w:rsidRPr="00B5174D">
        <w:rPr>
          <w:rFonts w:ascii="Times New Roman" w:hAnsi="Times New Roman" w:cs="Times New Roman"/>
          <w:b/>
          <w:sz w:val="24"/>
          <w:szCs w:val="24"/>
          <w:lang w:val="sr-Cyrl-RS"/>
        </w:rPr>
        <w:t>Члан 5.</w:t>
      </w:r>
    </w:p>
    <w:p w:rsidR="00B5174D" w:rsidRDefault="00B5174D" w:rsidP="00B5174D">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Ова Одлука ступа на снагу осмог дана од дана објављивања у „Службеном листу општине Нова Варош“. </w:t>
      </w:r>
    </w:p>
    <w:p w:rsidR="00B5174D" w:rsidRPr="00B5174D" w:rsidRDefault="00B5174D" w:rsidP="00B5174D">
      <w:pPr>
        <w:spacing w:after="0" w:line="240" w:lineRule="auto"/>
        <w:ind w:left="-360" w:firstLine="1080"/>
        <w:jc w:val="both"/>
        <w:rPr>
          <w:rFonts w:ascii="Times New Roman" w:eastAsia="Times New Roman" w:hAnsi="Times New Roman" w:cs="Times New Roman"/>
          <w:b/>
          <w:kern w:val="0"/>
          <w:sz w:val="28"/>
          <w:szCs w:val="28"/>
          <w:lang w:val="sr-Cyrl-CS"/>
          <w14:ligatures w14:val="none"/>
        </w:rPr>
      </w:pPr>
      <w:r w:rsidRPr="00B5174D">
        <w:rPr>
          <w:rFonts w:ascii="Times New Roman" w:eastAsia="Times New Roman" w:hAnsi="Times New Roman" w:cs="Times New Roman"/>
          <w:b/>
          <w:kern w:val="0"/>
          <w:sz w:val="28"/>
          <w:szCs w:val="28"/>
          <w:lang w:val="sr-Cyrl-CS"/>
          <w14:ligatures w14:val="none"/>
        </w:rPr>
        <w:t>ОПШТИНСКО ВЕЋЕ ОПШТИНЕ НОВА ВАРОШ</w:t>
      </w:r>
    </w:p>
    <w:p w:rsidR="00B5174D" w:rsidRPr="00B5174D" w:rsidRDefault="00B5174D" w:rsidP="00B5174D">
      <w:pPr>
        <w:spacing w:after="0" w:line="240" w:lineRule="auto"/>
        <w:ind w:left="-360" w:firstLine="1080"/>
        <w:jc w:val="both"/>
        <w:rPr>
          <w:rFonts w:ascii="Times New Roman" w:eastAsia="Times New Roman" w:hAnsi="Times New Roman" w:cs="Times New Roman"/>
          <w:b/>
          <w:i/>
          <w:kern w:val="0"/>
          <w:sz w:val="28"/>
          <w:szCs w:val="28"/>
          <w:u w:val="single"/>
          <w:lang w:val="sr-Cyrl-CS"/>
          <w14:ligatures w14:val="none"/>
        </w:rPr>
      </w:pPr>
      <w:r w:rsidRPr="00B5174D">
        <w:rPr>
          <w:rFonts w:ascii="Times New Roman" w:eastAsia="Times New Roman" w:hAnsi="Times New Roman" w:cs="Times New Roman"/>
          <w:b/>
          <w:kern w:val="0"/>
          <w:sz w:val="28"/>
          <w:szCs w:val="28"/>
          <w:lang w:val="sr-Cyrl-CS"/>
          <w14:ligatures w14:val="none"/>
        </w:rPr>
        <w:t>БРОЈ:</w:t>
      </w:r>
      <w:r w:rsidR="005E732F" w:rsidRPr="005E732F">
        <w:rPr>
          <w:rFonts w:ascii="Times New Roman" w:eastAsia="Times New Roman" w:hAnsi="Times New Roman" w:cs="Times New Roman"/>
          <w:b/>
          <w:sz w:val="26"/>
          <w:szCs w:val="26"/>
          <w:lang w:val="sr-Cyrl-CS"/>
        </w:rPr>
        <w:t>001719706 2025 06356 003 000 060 107</w:t>
      </w:r>
      <w:r w:rsidR="005E732F" w:rsidRPr="005E732F">
        <w:rPr>
          <w:rFonts w:ascii="Times New Roman" w:eastAsia="Times New Roman" w:hAnsi="Times New Roman" w:cs="Times New Roman"/>
          <w:b/>
          <w:sz w:val="26"/>
          <w:szCs w:val="26"/>
        </w:rPr>
        <w:t xml:space="preserve">/2 </w:t>
      </w:r>
      <w:r w:rsidRPr="005E732F">
        <w:rPr>
          <w:rFonts w:ascii="Times New Roman" w:eastAsia="Times New Roman" w:hAnsi="Times New Roman" w:cs="Times New Roman"/>
          <w:b/>
          <w:kern w:val="0"/>
          <w:sz w:val="28"/>
          <w:szCs w:val="28"/>
          <w:lang w:val="sr-Cyrl-CS"/>
          <w14:ligatures w14:val="none"/>
        </w:rPr>
        <w:t>од</w:t>
      </w:r>
      <w:r w:rsidRPr="00B5174D">
        <w:rPr>
          <w:rFonts w:ascii="Times New Roman" w:eastAsia="Times New Roman" w:hAnsi="Times New Roman" w:cs="Times New Roman"/>
          <w:b/>
          <w:kern w:val="0"/>
          <w:sz w:val="28"/>
          <w:szCs w:val="28"/>
          <w:lang w:val="sr-Cyrl-CS"/>
          <w14:ligatures w14:val="none"/>
        </w:rPr>
        <w:t xml:space="preserve"> </w:t>
      </w:r>
      <w:r w:rsidR="005E732F">
        <w:rPr>
          <w:rFonts w:ascii="Times New Roman" w:eastAsia="Times New Roman" w:hAnsi="Times New Roman" w:cs="Times New Roman"/>
          <w:b/>
          <w:kern w:val="0"/>
          <w:sz w:val="28"/>
          <w:szCs w:val="28"/>
          <w:lang w:val="en-US"/>
          <w14:ligatures w14:val="none"/>
        </w:rPr>
        <w:t>10.04</w:t>
      </w:r>
      <w:r w:rsidRPr="00B5174D">
        <w:rPr>
          <w:rFonts w:ascii="Times New Roman" w:eastAsia="Times New Roman" w:hAnsi="Times New Roman" w:cs="Times New Roman"/>
          <w:b/>
          <w:kern w:val="0"/>
          <w:sz w:val="28"/>
          <w:szCs w:val="28"/>
          <w:lang w:val="sr-Cyrl-CS"/>
          <w14:ligatures w14:val="none"/>
        </w:rPr>
        <w:t>.2025.године</w:t>
      </w:r>
    </w:p>
    <w:p w:rsidR="00B5174D" w:rsidRPr="00B5174D" w:rsidRDefault="00B5174D" w:rsidP="00B5174D">
      <w:pPr>
        <w:spacing w:after="0" w:line="240" w:lineRule="auto"/>
        <w:ind w:left="-360" w:firstLine="1080"/>
        <w:jc w:val="both"/>
        <w:rPr>
          <w:rFonts w:ascii="Times New Roman" w:eastAsia="Times New Roman" w:hAnsi="Times New Roman" w:cs="Times New Roman"/>
          <w:b/>
          <w:i/>
          <w:kern w:val="0"/>
          <w:sz w:val="28"/>
          <w:szCs w:val="28"/>
          <w:u w:val="single"/>
          <w:lang w:val="sr-Cyrl-CS"/>
          <w14:ligatures w14:val="none"/>
        </w:rPr>
      </w:pPr>
    </w:p>
    <w:p w:rsidR="00B5174D" w:rsidRPr="00B5174D" w:rsidRDefault="00B5174D" w:rsidP="00B5174D">
      <w:pPr>
        <w:spacing w:after="0" w:line="240" w:lineRule="auto"/>
        <w:jc w:val="both"/>
        <w:rPr>
          <w:rFonts w:ascii="Times New Roman" w:eastAsia="Times New Roman" w:hAnsi="Times New Roman" w:cs="Times New Roman"/>
          <w:b/>
          <w:kern w:val="0"/>
          <w:sz w:val="28"/>
          <w:szCs w:val="28"/>
          <w:lang w:val="sr-Cyrl-CS"/>
          <w14:ligatures w14:val="none"/>
        </w:rPr>
      </w:pPr>
    </w:p>
    <w:p w:rsidR="00B5174D" w:rsidRPr="00B5174D" w:rsidRDefault="00B5174D" w:rsidP="00B5174D">
      <w:pPr>
        <w:spacing w:after="0" w:line="240" w:lineRule="auto"/>
        <w:ind w:left="-360"/>
        <w:rPr>
          <w:rFonts w:ascii="Times New Roman" w:eastAsia="Times New Roman" w:hAnsi="Times New Roman" w:cs="Times New Roman"/>
          <w:b/>
          <w:kern w:val="0"/>
          <w:sz w:val="24"/>
          <w:szCs w:val="24"/>
          <w:lang w:val="sr-Cyrl-CS"/>
          <w14:ligatures w14:val="none"/>
        </w:rPr>
      </w:pPr>
      <w:r w:rsidRPr="00B5174D">
        <w:rPr>
          <w:rFonts w:ascii="Times New Roman" w:eastAsia="Times New Roman" w:hAnsi="Times New Roman" w:cs="Times New Roman"/>
          <w:b/>
          <w:kern w:val="0"/>
          <w:sz w:val="24"/>
          <w:szCs w:val="24"/>
          <w:lang w:val="sr-Cyrl-RS"/>
          <w14:ligatures w14:val="none"/>
        </w:rPr>
        <w:t xml:space="preserve">                                                                                                             </w:t>
      </w:r>
      <w:r w:rsidRPr="00B5174D">
        <w:rPr>
          <w:rFonts w:ascii="Times New Roman" w:eastAsia="Times New Roman" w:hAnsi="Times New Roman" w:cs="Times New Roman"/>
          <w:b/>
          <w:kern w:val="0"/>
          <w:sz w:val="24"/>
          <w:szCs w:val="24"/>
          <w:lang w:val="sr-Cyrl-RS"/>
          <w14:ligatures w14:val="none"/>
        </w:rPr>
        <w:tab/>
        <w:t xml:space="preserve">         </w:t>
      </w:r>
      <w:r w:rsidRPr="00B5174D">
        <w:rPr>
          <w:rFonts w:ascii="Times New Roman" w:eastAsia="Times New Roman" w:hAnsi="Times New Roman" w:cs="Times New Roman"/>
          <w:b/>
          <w:kern w:val="0"/>
          <w:sz w:val="24"/>
          <w:szCs w:val="24"/>
          <w:lang w:val="sr-Cyrl-CS"/>
          <w14:ligatures w14:val="none"/>
        </w:rPr>
        <w:t>ПРЕДСЕДНИК</w:t>
      </w:r>
    </w:p>
    <w:p w:rsidR="00B5174D" w:rsidRPr="00B5174D" w:rsidRDefault="00546C7B" w:rsidP="00B5174D">
      <w:pPr>
        <w:spacing w:after="0" w:line="240" w:lineRule="auto"/>
        <w:ind w:left="-360" w:firstLine="6930"/>
        <w:jc w:val="center"/>
        <w:rPr>
          <w:rFonts w:ascii="Times New Roman" w:eastAsia="Times New Roman" w:hAnsi="Times New Roman" w:cs="Times New Roman"/>
          <w:b/>
          <w:kern w:val="0"/>
          <w:sz w:val="24"/>
          <w:szCs w:val="24"/>
          <w:lang w:val="sr-Cyrl-CS"/>
          <w14:ligatures w14:val="none"/>
        </w:rPr>
      </w:pPr>
      <w:r>
        <w:rPr>
          <w:rFonts w:ascii="Times New Roman" w:eastAsia="Times New Roman" w:hAnsi="Times New Roman" w:cs="Times New Roman"/>
          <w:b/>
          <w:kern w:val="0"/>
          <w:sz w:val="24"/>
          <w:szCs w:val="24"/>
          <w:lang w:val="sr-Cyrl-CS"/>
          <w14:ligatures w14:val="none"/>
        </w:rPr>
        <w:t xml:space="preserve"> </w:t>
      </w:r>
      <w:bookmarkStart w:id="0" w:name="_GoBack"/>
      <w:bookmarkEnd w:id="0"/>
      <w:r w:rsidR="00B5174D" w:rsidRPr="00B5174D">
        <w:rPr>
          <w:rFonts w:ascii="Times New Roman" w:eastAsia="Times New Roman" w:hAnsi="Times New Roman" w:cs="Times New Roman"/>
          <w:b/>
          <w:kern w:val="0"/>
          <w:sz w:val="24"/>
          <w:szCs w:val="24"/>
          <w:lang w:val="sr-Cyrl-CS"/>
          <w14:ligatures w14:val="none"/>
        </w:rPr>
        <w:t>Општинског већа</w:t>
      </w:r>
    </w:p>
    <w:p w:rsidR="00C922A2" w:rsidRDefault="00B5174D" w:rsidP="00B5174D">
      <w:pPr>
        <w:tabs>
          <w:tab w:val="left" w:pos="7013"/>
        </w:tabs>
        <w:spacing w:after="0" w:line="240" w:lineRule="auto"/>
        <w:ind w:left="-360" w:firstLine="6930"/>
      </w:pPr>
      <w:r>
        <w:rPr>
          <w:rFonts w:ascii="Times New Roman" w:eastAsia="Times New Roman" w:hAnsi="Times New Roman" w:cs="Times New Roman"/>
          <w:b/>
          <w:kern w:val="0"/>
          <w:sz w:val="24"/>
          <w:szCs w:val="24"/>
          <w:lang w:val="sr-Cyrl-CS"/>
          <w14:ligatures w14:val="none"/>
        </w:rPr>
        <w:tab/>
      </w:r>
      <w:r w:rsidRPr="00B5174D">
        <w:rPr>
          <w:rFonts w:ascii="Times New Roman" w:eastAsia="Times New Roman" w:hAnsi="Times New Roman" w:cs="Times New Roman"/>
          <w:b/>
          <w:kern w:val="0"/>
          <w:sz w:val="24"/>
          <w:szCs w:val="24"/>
          <w:lang w:val="sr-Cyrl-CS"/>
          <w14:ligatures w14:val="none"/>
        </w:rPr>
        <w:t>Бранко Бјелић</w:t>
      </w:r>
    </w:p>
    <w:sectPr w:rsidR="00C922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74D"/>
    <w:rsid w:val="00546C7B"/>
    <w:rsid w:val="005E732F"/>
    <w:rsid w:val="00B5174D"/>
    <w:rsid w:val="00C922A2"/>
    <w:rsid w:val="00CB6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74D"/>
    <w:pPr>
      <w:spacing w:after="160" w:line="259" w:lineRule="auto"/>
    </w:pPr>
    <w:rPr>
      <w:kern w:val="2"/>
      <w:lang w:val="sr-Latn-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74D"/>
    <w:pPr>
      <w:spacing w:after="160" w:line="259" w:lineRule="auto"/>
    </w:pPr>
    <w:rPr>
      <w:kern w:val="2"/>
      <w:lang w:val="sr-Latn-R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Milka Radic</dc:creator>
  <cp:lastModifiedBy>Milka Radic</cp:lastModifiedBy>
  <cp:revision>4</cp:revision>
  <cp:lastPrinted>2025-04-11T07:38:00Z</cp:lastPrinted>
  <dcterms:created xsi:type="dcterms:W3CDTF">2025-04-03T05:50:00Z</dcterms:created>
  <dcterms:modified xsi:type="dcterms:W3CDTF">2025-04-11T07:40:00Z</dcterms:modified>
</cp:coreProperties>
</file>