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7B7B" w14:textId="47392F92" w:rsidR="00E15884" w:rsidRPr="00662589" w:rsidRDefault="00662589" w:rsidP="006625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 w:rsidRPr="00662589">
        <w:rPr>
          <w:rFonts w:ascii="Times New Roman" w:hAnsi="Times New Roman" w:cs="Times New Roman"/>
          <w:b/>
          <w:sz w:val="24"/>
          <w:szCs w:val="24"/>
          <w:lang w:val="sr-Cyrl-RS"/>
        </w:rPr>
        <w:t>ПРИЛОГ 1</w:t>
      </w:r>
    </w:p>
    <w:p w14:paraId="77E2BDD7" w14:textId="77777777" w:rsidR="00662589" w:rsidRDefault="00662589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5099DE16" w14:textId="77777777" w:rsidR="00662589" w:rsidRPr="00662589" w:rsidRDefault="00662589" w:rsidP="003716E7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E15884" w:rsidRPr="00FF5F34" w14:paraId="76EADCA4" w14:textId="77777777" w:rsidTr="000A29DE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84EA1E1" w14:textId="159E9DD1" w:rsidR="00E15884" w:rsidRPr="00764A8B" w:rsidRDefault="00630070" w:rsidP="00437A8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</w:pPr>
            <w:r w:rsidRPr="00764A8B">
              <w:rPr>
                <w:rFonts w:ascii="Times New Roman" w:hAnsi="Times New Roman" w:cs="Times New Roman"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6379" w:type="dxa"/>
            <w:vAlign w:val="center"/>
          </w:tcPr>
          <w:p w14:paraId="0BA51879" w14:textId="77777777" w:rsidR="00E15884" w:rsidRPr="00FF5F34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(попуњава јединица локалне самоуправе)</w:t>
            </w:r>
          </w:p>
          <w:p w14:paraId="08BFA70F" w14:textId="77777777" w:rsidR="00E15884" w:rsidRDefault="00E15884" w:rsidP="00437A85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  <w:p w14:paraId="57A8845E" w14:textId="77777777" w:rsidR="00630070" w:rsidRPr="00630070" w:rsidRDefault="00630070" w:rsidP="00437A85">
            <w:pPr>
              <w:rPr>
                <w:rFonts w:ascii="Times New Roman" w:hAnsi="Times New Roman" w:cs="Times New Roman"/>
                <w:i/>
                <w:iCs/>
                <w:lang w:val="sr-Cyrl-RS" w:eastAsia="sr-Cyrl-RS"/>
              </w:rPr>
            </w:pPr>
          </w:p>
        </w:tc>
      </w:tr>
    </w:tbl>
    <w:p w14:paraId="31F12DC8" w14:textId="77777777" w:rsidR="00437A85" w:rsidRDefault="00437A85" w:rsidP="00FF5F34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018A5D69" w14:textId="77777777" w:rsid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p w14:paraId="6F0D2098" w14:textId="3BF848D2" w:rsidR="00E15884" w:rsidRPr="00630070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Спровођење мера енергетске санације у домаћинствима</w:t>
      </w:r>
    </w:p>
    <w:p w14:paraId="65A8622D" w14:textId="2EFE918F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 202</w:t>
      </w:r>
      <w:r w:rsidR="00D5797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2</w:t>
      </w:r>
      <w:r w:rsidR="00820788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.</w:t>
      </w:r>
      <w:r w:rsidRPr="0063007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години</w:t>
      </w:r>
    </w:p>
    <w:p w14:paraId="07CB350A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21F525B9" w14:textId="77777777" w:rsidR="00630070" w:rsidRDefault="00630070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19BE6833" w14:textId="77777777" w:rsidR="00E15884" w:rsidRPr="00630070" w:rsidRDefault="00E15884" w:rsidP="00E15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14:paraId="38B01C68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3E9E3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498FE9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2299E3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F7674C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FF5F34" w14:paraId="70D2B02D" w14:textId="77777777" w:rsidTr="000A29DE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BC66C" w14:textId="3AA90750" w:rsidR="00E15884" w:rsidRPr="00764A8B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азив привредног суб</w:t>
            </w:r>
            <w:r w:rsidR="00630070"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="00630070"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7A1" w14:textId="77777777" w:rsidR="00E15884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1E16B52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1FDF0ED8" w14:textId="77777777" w:rsidR="00764A8B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27A7F0EE" w14:textId="77777777" w:rsidR="00764A8B" w:rsidRPr="00FF5F34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DBDA6C2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14:paraId="207FE136" w14:textId="77777777" w:rsidR="00E12EE9" w:rsidRPr="00FF5F34" w:rsidRDefault="00E12EE9" w:rsidP="00E12E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64EFA649" w14:textId="77777777" w:rsidR="00E12EE9" w:rsidRPr="00FF5F34" w:rsidRDefault="00E12EE9" w:rsidP="00E12E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</w:p>
    <w:p w14:paraId="58CB3E45" w14:textId="77777777" w:rsidR="00E12EE9" w:rsidRPr="00FF5F34" w:rsidRDefault="00E12EE9" w:rsidP="00E12E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820D1A9" w14:textId="77777777" w:rsidR="00E12EE9" w:rsidRPr="00FF5F34" w:rsidRDefault="00E12EE9" w:rsidP="00E12EE9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E12EE9" w:rsidRPr="00FF5F34" w14:paraId="3BF31094" w14:textId="77777777" w:rsidTr="00BC7E8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7E5C8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71C00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9E6AB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9" w:rsidRPr="00FF5F34" w14:paraId="5DF287F7" w14:textId="77777777" w:rsidTr="00BC7E8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FCB2A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1FC73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E9AB8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3774315E" w14:textId="77777777" w:rsidTr="00BC7E8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70A23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CC0C5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C4086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2EE9" w:rsidRPr="00FF5F34" w14:paraId="2BE8A42D" w14:textId="77777777" w:rsidTr="00BC7E8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6B112" w14:textId="77777777" w:rsidR="00E12EE9" w:rsidRPr="000A29DE" w:rsidRDefault="00E12EE9" w:rsidP="00BC7E8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3FC25" w14:textId="77777777" w:rsidR="00E12EE9" w:rsidRPr="000A29DE" w:rsidRDefault="00E12EE9" w:rsidP="00BC7E8E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CF3FA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02C99D5F" w14:textId="77777777" w:rsidTr="00BC7E8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EF0A79" w14:textId="77777777" w:rsidR="00E12EE9" w:rsidRPr="000A29DE" w:rsidRDefault="00E12EE9" w:rsidP="00BC7E8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1794E" w14:textId="77777777" w:rsidR="00E12EE9" w:rsidRPr="000A29DE" w:rsidRDefault="00E12EE9" w:rsidP="00BC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78BC2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9" w:rsidRPr="00FF5F34" w14:paraId="00D1C30D" w14:textId="77777777" w:rsidTr="00BC7E8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6FDC9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2CB4F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1E6485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2E9D7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420501AB" w14:textId="77777777" w:rsidTr="00BC7E8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46ED1" w14:textId="77777777" w:rsidR="00E12EE9" w:rsidRPr="000A29DE" w:rsidRDefault="00E12EE9" w:rsidP="00BC7E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BF809" w14:textId="77777777" w:rsidR="00E12EE9" w:rsidRPr="000A29DE" w:rsidRDefault="00E12EE9" w:rsidP="00BC7E8E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72169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99AD1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2F63516B" w14:textId="77777777" w:rsidTr="00BC7E8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DCA5F" w14:textId="77777777" w:rsidR="00E12EE9" w:rsidRPr="000A29DE" w:rsidRDefault="00E12EE9" w:rsidP="00BC7E8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982C3" w14:textId="77777777" w:rsidR="00E12EE9" w:rsidRPr="000A29DE" w:rsidRDefault="00E12EE9" w:rsidP="00BC7E8E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A7465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FFC6A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EE9" w:rsidRPr="009076A1" w14:paraId="161D3170" w14:textId="77777777" w:rsidTr="00BC7E8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7375D" w14:textId="77777777" w:rsidR="00E12EE9" w:rsidRPr="000A29DE" w:rsidRDefault="00E12EE9" w:rsidP="00BC7E8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5394D2" w14:textId="77777777" w:rsidR="00E12EE9" w:rsidRPr="000A29DE" w:rsidRDefault="00E12EE9" w:rsidP="00BC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6E81124E" w14:textId="77777777" w:rsidR="00E12EE9" w:rsidRPr="000A29DE" w:rsidRDefault="00E12EE9" w:rsidP="00BC7E8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82841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250F70D5" w14:textId="77777777" w:rsidTr="00BC7E8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E57C5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7A28B6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8A99A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03B71EC4" w14:textId="77777777" w:rsidTr="00BC7E8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866D5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CFD9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B82D5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72EC61C3" w14:textId="77777777" w:rsidTr="00BC7E8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40292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836BD0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BDD0F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2CFFB94B" w14:textId="77777777" w:rsidTr="00BC7E8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F6375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775D1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FA593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43142" w14:textId="77777777" w:rsidR="00E12EE9" w:rsidRPr="00FF5F34" w:rsidRDefault="00E12EE9" w:rsidP="00E12E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2992A7F7" w14:textId="77777777" w:rsidR="00E12EE9" w:rsidRPr="00FF5F34" w:rsidRDefault="00E12EE9" w:rsidP="00E12E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2EE9" w:rsidRPr="00FF5F34" w14:paraId="73DEBC9B" w14:textId="77777777" w:rsidTr="00BC7E8E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427349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DBF70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618B5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9" w:rsidRPr="00FF5F34" w14:paraId="4E3988ED" w14:textId="77777777" w:rsidTr="00BC7E8E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672E1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20339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2613E" w14:textId="77777777" w:rsidR="00E12EE9" w:rsidRPr="00FF5F34" w:rsidRDefault="00E12EE9" w:rsidP="00BC7E8E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2EE9" w:rsidRPr="00FF5F34" w14:paraId="5481B9A8" w14:textId="77777777" w:rsidTr="00BC7E8E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6BA40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3EE0A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9F5F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9" w:rsidRPr="00FF5F34" w14:paraId="31461A17" w14:textId="77777777" w:rsidTr="00BC7E8E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C3A13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CAECA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4496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E9" w:rsidRPr="00FF5F34" w14:paraId="57E2B18B" w14:textId="77777777" w:rsidTr="00BC7E8E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3B7E6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2E0B3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30D50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20886" w14:textId="77777777" w:rsidR="00E12EE9" w:rsidRPr="00FF5F34" w:rsidRDefault="00E12EE9" w:rsidP="00E12EE9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64CDCD27" w14:textId="77777777" w:rsidR="00E12EE9" w:rsidRPr="00FF5F34" w:rsidRDefault="00E12EE9" w:rsidP="00E12EE9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2EE9" w:rsidRPr="00FF5F34" w14:paraId="0C46CB29" w14:textId="77777777" w:rsidTr="00BC7E8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42E27" w14:textId="77777777" w:rsidR="00E12EE9" w:rsidRPr="000A29DE" w:rsidRDefault="00E12EE9" w:rsidP="00BC7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B77F8" w14:textId="77777777" w:rsidR="00E12EE9" w:rsidRPr="000A29DE" w:rsidRDefault="00E12EE9" w:rsidP="00BC7E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62ADB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54233431" w14:textId="77777777" w:rsidTr="00BC7E8E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EC8ED5" w14:textId="77777777" w:rsidR="00E12EE9" w:rsidRPr="000A29DE" w:rsidRDefault="00E12EE9" w:rsidP="00BC7E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037EE" w14:textId="77777777" w:rsidR="00E12EE9" w:rsidRPr="000A29DE" w:rsidRDefault="00E12EE9" w:rsidP="00BC7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E61EE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4A5FB157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2EE9" w:rsidRPr="00FF5F34" w14:paraId="50AC8BC4" w14:textId="77777777" w:rsidTr="00BC7E8E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6109E" w14:textId="77777777" w:rsidR="00E12EE9" w:rsidRPr="000A29DE" w:rsidRDefault="00E12EE9" w:rsidP="00BC7E8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86EEA" w14:textId="77777777" w:rsidR="00E12EE9" w:rsidRPr="000A29DE" w:rsidRDefault="00E12EE9" w:rsidP="00BC7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7F7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36CA38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1CF897DE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7E6EB1B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40D61AEA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0D34E02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75649C1C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FC5C1E7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2EE9" w:rsidRPr="00FF5F34" w14:paraId="7AEEDACC" w14:textId="77777777" w:rsidTr="00BC7E8E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AB7AC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4F051" w14:textId="77777777" w:rsidR="00E12EE9" w:rsidRPr="000A29DE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41B0E" w14:textId="77777777" w:rsidR="00E12EE9" w:rsidRPr="00FF5F34" w:rsidRDefault="00E12EE9" w:rsidP="00BC7E8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384CC7D6" w14:textId="77777777" w:rsidR="00E12EE9" w:rsidRPr="00FF5F34" w:rsidRDefault="00E12EE9" w:rsidP="00E12EE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9B1CCE" w14:textId="77777777" w:rsidR="00E12EE9" w:rsidRPr="00FF5F34" w:rsidRDefault="00E12EE9" w:rsidP="00E12EE9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DACF049" w14:textId="77777777" w:rsidR="00E12EE9" w:rsidRPr="00FF5F34" w:rsidRDefault="00E12EE9" w:rsidP="00E12EE9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E12EE9" w:rsidRPr="009076A1" w14:paraId="4F901E22" w14:textId="77777777" w:rsidTr="00BC7E8E">
        <w:tc>
          <w:tcPr>
            <w:tcW w:w="1435" w:type="dxa"/>
            <w:shd w:val="clear" w:color="auto" w:fill="FFFFFF" w:themeFill="background1"/>
            <w:vAlign w:val="center"/>
          </w:tcPr>
          <w:p w14:paraId="6E8B1E9F" w14:textId="77777777" w:rsidR="00E12EE9" w:rsidRPr="009076A1" w:rsidRDefault="00E12EE9" w:rsidP="00BC7E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A22AE93" w14:textId="77777777" w:rsidR="00E12EE9" w:rsidRPr="009076A1" w:rsidRDefault="00E12EE9" w:rsidP="00BC7E8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просторијама за станове и куће. </w:t>
            </w:r>
            <w:r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E12EE9" w:rsidRPr="009076A1" w14:paraId="35ACF277" w14:textId="77777777" w:rsidTr="00BC7E8E">
        <w:tc>
          <w:tcPr>
            <w:tcW w:w="1435" w:type="dxa"/>
            <w:shd w:val="clear" w:color="auto" w:fill="FFFFFF" w:themeFill="background1"/>
            <w:vAlign w:val="center"/>
          </w:tcPr>
          <w:p w14:paraId="66E0EB4C" w14:textId="77777777" w:rsidR="00E12EE9" w:rsidRPr="009076A1" w:rsidRDefault="00E12EE9" w:rsidP="00BC7E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DAFA07E" w14:textId="77777777" w:rsidR="00E12EE9" w:rsidRPr="00820788" w:rsidRDefault="00E12EE9" w:rsidP="00BC7E8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 w:rsidR="00E12EE9" w:rsidRPr="009076A1" w14:paraId="3A72BB83" w14:textId="77777777" w:rsidTr="00BC7E8E">
        <w:tc>
          <w:tcPr>
            <w:tcW w:w="1435" w:type="dxa"/>
            <w:shd w:val="clear" w:color="auto" w:fill="FFFFFF" w:themeFill="background1"/>
            <w:vAlign w:val="center"/>
          </w:tcPr>
          <w:p w14:paraId="46DEA043" w14:textId="77777777" w:rsidR="00E12EE9" w:rsidRPr="00094CF5" w:rsidRDefault="00E12EE9" w:rsidP="00BC7E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14:paraId="65B70CCB" w14:textId="77777777" w:rsidR="00E12EE9" w:rsidRPr="00820788" w:rsidRDefault="00E12EE9" w:rsidP="00BC7E8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E12EE9" w:rsidRPr="009076A1" w14:paraId="346DF9B0" w14:textId="77777777" w:rsidTr="00BC7E8E">
        <w:tc>
          <w:tcPr>
            <w:tcW w:w="1435" w:type="dxa"/>
            <w:shd w:val="clear" w:color="auto" w:fill="FFFFFF" w:themeFill="background1"/>
            <w:vAlign w:val="center"/>
          </w:tcPr>
          <w:p w14:paraId="5E905C6A" w14:textId="77777777" w:rsidR="00E12EE9" w:rsidRPr="009076A1" w:rsidRDefault="00E12EE9" w:rsidP="00BC7E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33647D1" w14:textId="77777777" w:rsidR="00E12EE9" w:rsidRPr="00820788" w:rsidRDefault="00E12EE9" w:rsidP="00BC7E8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E12EE9" w:rsidRPr="009076A1" w14:paraId="59486556" w14:textId="77777777" w:rsidTr="00BC7E8E">
        <w:tc>
          <w:tcPr>
            <w:tcW w:w="1435" w:type="dxa"/>
            <w:shd w:val="clear" w:color="auto" w:fill="FFFFFF" w:themeFill="background1"/>
            <w:vAlign w:val="center"/>
          </w:tcPr>
          <w:p w14:paraId="7A10A9D4" w14:textId="77777777" w:rsidR="00E12EE9" w:rsidRPr="009076A1" w:rsidRDefault="00E12EE9" w:rsidP="00BC7E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C50227F" w14:textId="77777777" w:rsidR="00E12EE9" w:rsidRDefault="00E12EE9" w:rsidP="00BC7E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E12EE9" w:rsidRPr="009076A1" w14:paraId="3553114D" w14:textId="77777777" w:rsidTr="00BC7E8E">
        <w:tc>
          <w:tcPr>
            <w:tcW w:w="1435" w:type="dxa"/>
            <w:shd w:val="clear" w:color="auto" w:fill="FFFFFF" w:themeFill="background1"/>
            <w:vAlign w:val="center"/>
          </w:tcPr>
          <w:p w14:paraId="4964702E" w14:textId="77777777" w:rsidR="00E12EE9" w:rsidRPr="009076A1" w:rsidRDefault="00E12EE9" w:rsidP="00BC7E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D3069AE" w14:textId="77777777" w:rsidR="00E12EE9" w:rsidRPr="00820788" w:rsidRDefault="00E12EE9" w:rsidP="00BC7E8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</w:tc>
      </w:tr>
      <w:tr w:rsidR="00E12EE9" w:rsidRPr="009076A1" w14:paraId="22A29BD4" w14:textId="77777777" w:rsidTr="00BC7E8E">
        <w:tc>
          <w:tcPr>
            <w:tcW w:w="1435" w:type="dxa"/>
            <w:shd w:val="clear" w:color="auto" w:fill="FFFFFF" w:themeFill="background1"/>
            <w:vAlign w:val="center"/>
          </w:tcPr>
          <w:p w14:paraId="4ECB8FB0" w14:textId="77777777" w:rsidR="00E12EE9" w:rsidRPr="009076A1" w:rsidRDefault="00E12EE9" w:rsidP="00BC7E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2542F2C" w14:textId="77777777" w:rsidR="00E12EE9" w:rsidRPr="00820788" w:rsidRDefault="00E12EE9" w:rsidP="00BC7E8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E12EE9" w:rsidRPr="009076A1" w14:paraId="2A18ADC1" w14:textId="77777777" w:rsidTr="00BC7E8E">
        <w:tc>
          <w:tcPr>
            <w:tcW w:w="1435" w:type="dxa"/>
            <w:shd w:val="clear" w:color="auto" w:fill="FFFFFF" w:themeFill="background1"/>
            <w:vAlign w:val="center"/>
          </w:tcPr>
          <w:p w14:paraId="5340DCC5" w14:textId="77777777" w:rsidR="00E12EE9" w:rsidRPr="009076A1" w:rsidRDefault="00E12EE9" w:rsidP="00BC7E8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A6259B7" w14:textId="77777777" w:rsidR="00E12EE9" w:rsidRDefault="00E12EE9" w:rsidP="00BC7E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14:paraId="0FCE8ABA" w14:textId="77777777" w:rsidR="00E12EE9" w:rsidRDefault="00E12EE9" w:rsidP="00E12EE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1ACAB3C" w14:textId="77777777" w:rsidR="00E12EE9" w:rsidRPr="003F4A9D" w:rsidRDefault="00E12EE9" w:rsidP="00E12EE9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5</w:t>
      </w:r>
      <w:r w:rsidRPr="003F4A9D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4A9D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 „Рок важења цена за меру за коју конкуришу“ исти је за свих осам мера и максимални број бодова по мери који може добити подносилац пријаве је </w:t>
      </w:r>
      <w:r w:rsidRPr="003F4A9D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</w:p>
    <w:p w14:paraId="5831CFF9" w14:textId="77777777" w:rsidR="00E12EE9" w:rsidRDefault="00E12EE9" w:rsidP="00E12EE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E12EE9" w:rsidRPr="00273B83" w14:paraId="61D03474" w14:textId="77777777" w:rsidTr="00BC7E8E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0A045FA0" w14:textId="77777777" w:rsidR="00E12EE9" w:rsidRPr="00273B83" w:rsidRDefault="00E12EE9" w:rsidP="00BC7E8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4D53146" w14:textId="77777777" w:rsidR="00E12EE9" w:rsidRPr="003F4A9D" w:rsidRDefault="00E12EE9" w:rsidP="00BC7E8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важења цена</w:t>
            </w:r>
          </w:p>
        </w:tc>
      </w:tr>
      <w:tr w:rsidR="00E12EE9" w:rsidRPr="00273B83" w14:paraId="44D684BF" w14:textId="77777777" w:rsidTr="00BC7E8E">
        <w:trPr>
          <w:trHeight w:val="354"/>
        </w:trPr>
        <w:tc>
          <w:tcPr>
            <w:tcW w:w="6204" w:type="dxa"/>
          </w:tcPr>
          <w:p w14:paraId="0B7920CF" w14:textId="77777777" w:rsidR="00E12EE9" w:rsidRPr="00273B83" w:rsidRDefault="00E12EE9" w:rsidP="00BC7E8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40EC506F" w14:textId="77777777" w:rsidR="00E12EE9" w:rsidRPr="00273B83" w:rsidRDefault="00E12EE9" w:rsidP="00BC7E8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2EE9" w:rsidRPr="00273B83" w14:paraId="03F9C480" w14:textId="77777777" w:rsidTr="00BC7E8E">
        <w:trPr>
          <w:trHeight w:val="354"/>
        </w:trPr>
        <w:tc>
          <w:tcPr>
            <w:tcW w:w="6204" w:type="dxa"/>
          </w:tcPr>
          <w:p w14:paraId="74AF65BB" w14:textId="77777777" w:rsidR="00E12EE9" w:rsidRPr="00273B83" w:rsidRDefault="00E12EE9" w:rsidP="00BC7E8E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07DEA8AE" w14:textId="77777777" w:rsidR="00E12EE9" w:rsidRPr="00273B83" w:rsidRDefault="00E12EE9" w:rsidP="00BC7E8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FF41933" w14:textId="77777777" w:rsidR="00E12EE9" w:rsidRDefault="00E12EE9" w:rsidP="00E12EE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27783EE" w14:textId="4D553B20" w:rsidR="00E12EE9" w:rsidRDefault="00E12EE9" w:rsidP="00E12EE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B422DC"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p w14:paraId="6E0D2975" w14:textId="77777777" w:rsidR="00E12EE9" w:rsidRDefault="00E12EE9" w:rsidP="00E12EE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E12EE9" w:rsidRPr="003F4A9D" w14:paraId="4594024C" w14:textId="77777777" w:rsidTr="00BC7E8E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09FC7235" w14:textId="77777777" w:rsidR="00E12EE9" w:rsidRPr="003F4A9D" w:rsidRDefault="00E12EE9" w:rsidP="00BC7E8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34B602BE" w14:textId="77777777" w:rsidR="00E12EE9" w:rsidRPr="003F4A9D" w:rsidRDefault="00E12EE9" w:rsidP="00BC7E8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</w:t>
            </w:r>
          </w:p>
        </w:tc>
      </w:tr>
      <w:tr w:rsidR="00E12EE9" w:rsidRPr="009076A1" w14:paraId="013CF755" w14:textId="77777777" w:rsidTr="00BC7E8E">
        <w:trPr>
          <w:trHeight w:val="343"/>
        </w:trPr>
        <w:tc>
          <w:tcPr>
            <w:tcW w:w="5920" w:type="dxa"/>
            <w:shd w:val="clear" w:color="auto" w:fill="auto"/>
          </w:tcPr>
          <w:p w14:paraId="5A28FE31" w14:textId="77777777" w:rsidR="00E12EE9" w:rsidRPr="00126C2F" w:rsidRDefault="00E12EE9" w:rsidP="00BC7E8E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AC7CCF" w14:textId="77777777" w:rsidR="00E12EE9" w:rsidRPr="00273B83" w:rsidRDefault="00E12EE9" w:rsidP="00BC7E8E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2EE9" w:rsidRPr="009076A1" w14:paraId="30657971" w14:textId="77777777" w:rsidTr="00BC7E8E">
        <w:trPr>
          <w:trHeight w:val="343"/>
        </w:trPr>
        <w:tc>
          <w:tcPr>
            <w:tcW w:w="5920" w:type="dxa"/>
            <w:shd w:val="clear" w:color="auto" w:fill="auto"/>
          </w:tcPr>
          <w:p w14:paraId="1AE91B2C" w14:textId="77777777" w:rsidR="00E12EE9" w:rsidRPr="00126C2F" w:rsidRDefault="00E12EE9" w:rsidP="00BC7E8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C42FAA" w14:textId="77777777" w:rsidR="00E12EE9" w:rsidRPr="00273B83" w:rsidRDefault="00E12EE9" w:rsidP="00BC7E8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F0BCD7" w14:textId="77777777" w:rsidR="00E12EE9" w:rsidRPr="00FF5F34" w:rsidRDefault="00E12EE9" w:rsidP="00E12EE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5F4D2E6B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1FA4AAC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F0515A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D9FFA6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31BB44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AE331FD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6EF1B7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109D0C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FC8059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B66B73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E1869F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705F4B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1BF2B2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8D9B72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354E7E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DB53E1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A406348" w14:textId="77777777" w:rsidR="00E12EE9" w:rsidRDefault="00E12EE9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7280059" w14:textId="0D2D9F2E" w:rsidR="00EC0D9C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71E54B5D" w:rsidR="00364243" w:rsidRPr="00FF5F34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5E995FE5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8D2AED" w:rsidRPr="008D2AED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у за учешће привредних субјеката у спровођењу мера енергетске </w:t>
      </w:r>
      <w:r w:rsidR="00E017E3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</w:t>
      </w:r>
      <w:r w:rsidR="007A1085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територији града Пирота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FF5F34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FF5F34" w:rsidRDefault="00364243" w:rsidP="00364243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14:paraId="273C0298" w14:textId="77777777" w:rsidR="00364243" w:rsidRPr="009076A1" w:rsidRDefault="00364243" w:rsidP="00364243">
      <w:pPr>
        <w:rPr>
          <w:rFonts w:ascii="Times New Roman" w:hAnsi="Times New Roman" w:cs="Times New Roman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p w14:paraId="5339AD86" w14:textId="1ED1EC0B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3</w:t>
      </w:r>
    </w:p>
    <w:p w14:paraId="34E93273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71413067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6CEADC52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09132E34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FE03078" w14:textId="2C88ADE2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E12EE9">
        <w:rPr>
          <w:rFonts w:ascii="Times New Roman" w:hAnsi="Times New Roman" w:cs="Times New Roman"/>
          <w:lang w:val="ru-RU" w:eastAsia="de-DE"/>
        </w:rPr>
        <w:t>ћем код О</w:t>
      </w:r>
      <w:r w:rsidR="00DF11E0">
        <w:rPr>
          <w:rFonts w:ascii="Times New Roman" w:hAnsi="Times New Roman" w:cs="Times New Roman"/>
          <w:lang w:val="ru-RU" w:eastAsia="de-DE"/>
        </w:rPr>
        <w:t>пштине</w:t>
      </w:r>
      <w:r w:rsidR="00E12EE9">
        <w:rPr>
          <w:rFonts w:ascii="Times New Roman" w:hAnsi="Times New Roman" w:cs="Times New Roman"/>
          <w:lang w:val="en-US" w:eastAsia="de-DE"/>
        </w:rPr>
        <w:t xml:space="preserve"> </w:t>
      </w:r>
      <w:r w:rsidR="00E12EE9">
        <w:rPr>
          <w:rFonts w:ascii="Times New Roman" w:hAnsi="Times New Roman" w:cs="Times New Roman"/>
          <w:lang w:val="sr-Cyrl-RS" w:eastAsia="de-DE"/>
        </w:rPr>
        <w:t>Нова Варош</w:t>
      </w:r>
      <w:r w:rsidR="00DF11E0"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 w:rsidR="00DF11E0"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 w:rsidR="00E12EE9">
        <w:rPr>
          <w:rFonts w:ascii="Times New Roman" w:hAnsi="Times New Roman" w:cs="Times New Roman"/>
          <w:lang w:val="ru-RU" w:eastAsia="de-DE"/>
        </w:rPr>
        <w:t>буџета О</w:t>
      </w:r>
      <w:r w:rsidR="00DF11E0">
        <w:rPr>
          <w:rFonts w:ascii="Times New Roman" w:hAnsi="Times New Roman" w:cs="Times New Roman"/>
          <w:lang w:val="ru-RU" w:eastAsia="de-DE"/>
        </w:rPr>
        <w:t>пштине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="00E12EE9">
        <w:rPr>
          <w:rFonts w:ascii="Times New Roman" w:hAnsi="Times New Roman" w:cs="Times New Roman"/>
          <w:lang w:val="ru-RU" w:eastAsia="de-DE"/>
        </w:rPr>
        <w:t xml:space="preserve">Нова Варош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 w:rsidR="00DF11E0"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16B0528C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055B8E5E" w14:textId="77777777" w:rsidR="00CB75D9" w:rsidRPr="00E7422E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247166E5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2FE37D65" w14:textId="4AD379C8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14:paraId="454E5B1E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</w:p>
    <w:p w14:paraId="6A0A560D" w14:textId="35FA60EA" w:rsidR="00CB75D9" w:rsidRPr="00FF5F34" w:rsidRDefault="00CB75D9" w:rsidP="00CB75D9">
      <w:pPr>
        <w:jc w:val="both"/>
        <w:rPr>
          <w:rFonts w:ascii="Times New Roman" w:hAnsi="Times New Roman" w:cs="Times New Roman"/>
          <w:lang w:val="sr-Cyrl-R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14:paraId="29942DDB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34AFEB13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14:paraId="5BD9FA70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4697FEA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E5D1D0E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05309541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33DA9922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43181DE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5A501DA7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4BFBE929" w14:textId="77777777" w:rsidR="00CB75D9" w:rsidRDefault="00CB75D9" w:rsidP="00CB75D9">
      <w:pPr>
        <w:rPr>
          <w:rFonts w:ascii="Times New Roman" w:hAnsi="Times New Roman" w:cs="Times New Roman"/>
          <w:lang w:val="sr-Cyrl-CS"/>
        </w:rPr>
      </w:pPr>
    </w:p>
    <w:p w14:paraId="2DF3D668" w14:textId="77777777" w:rsidR="00CB75D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1A2CA981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3E6F8B03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5834C110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7ADF6DE2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8876698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D77B9D9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5FD5E3B6" w14:textId="23B57BD3" w:rsidR="00DF11E0" w:rsidRPr="00FF5F34" w:rsidRDefault="00DF11E0" w:rsidP="00DF11E0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E12EE9">
        <w:rPr>
          <w:rFonts w:ascii="Times New Roman" w:hAnsi="Times New Roman" w:cs="Times New Roman"/>
          <w:lang w:val="ru-RU" w:eastAsia="de-DE"/>
        </w:rPr>
        <w:t>ћем код О</w:t>
      </w:r>
      <w:r>
        <w:rPr>
          <w:rFonts w:ascii="Times New Roman" w:hAnsi="Times New Roman" w:cs="Times New Roman"/>
          <w:lang w:val="ru-RU" w:eastAsia="de-DE"/>
        </w:rPr>
        <w:t>пштине</w:t>
      </w:r>
      <w:r w:rsidR="00E12EE9">
        <w:rPr>
          <w:rFonts w:ascii="Times New Roman" w:hAnsi="Times New Roman" w:cs="Times New Roman"/>
          <w:lang w:val="en-US" w:eastAsia="de-DE"/>
        </w:rPr>
        <w:t xml:space="preserve"> </w:t>
      </w:r>
      <w:r w:rsidR="00E12EE9">
        <w:rPr>
          <w:rFonts w:ascii="Times New Roman" w:hAnsi="Times New Roman" w:cs="Times New Roman"/>
          <w:lang w:val="sr-Cyrl-RS" w:eastAsia="de-DE"/>
        </w:rPr>
        <w:t>Нова Варош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 w:rsidR="00E12EE9">
        <w:rPr>
          <w:rFonts w:ascii="Times New Roman" w:hAnsi="Times New Roman" w:cs="Times New Roman"/>
          <w:lang w:val="ru-RU" w:eastAsia="de-DE"/>
        </w:rPr>
        <w:t>буџета Општине Нова Варош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53D7A2E8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12917C18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72526814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5E6FAC6B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D3666F3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2B186F91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37CC7BE" w14:textId="77777777" w:rsidR="00CB75D9" w:rsidRPr="00FF5F34" w:rsidRDefault="00CB75D9" w:rsidP="00CB75D9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4507BB76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4AF65DF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7E40B34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328EB903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85C69E1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7C56A2A5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22AA7FD7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080F4F63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6C3F51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C5E7AE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A55F593" w14:textId="4A17B29A" w:rsidR="00CB75D9" w:rsidRPr="00273B83" w:rsidRDefault="00CB75D9" w:rsidP="00CB75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</w:p>
    <w:p w14:paraId="28B3C136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КРИТЕРИЈУМИ И НАЧИН БОДОВАЊА ЗА ОЦЕНУ ПРИЈАВЕ</w:t>
      </w:r>
    </w:p>
    <w:p w14:paraId="13080D8F" w14:textId="77777777" w:rsidR="00273B83" w:rsidRP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D2510D" w14:textId="2C765950" w:rsidR="00273B83" w:rsidRPr="00273B83" w:rsidRDefault="00273B83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збор привредних субјеката се врши у две фазе.</w:t>
      </w:r>
    </w:p>
    <w:p w14:paraId="3F7C2974" w14:textId="695BA831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Прва фаза  је процесне природе и односи се на проверу да ли је пријава уредна и да ли је садржина пријаве у складу са  Јавни конкурсом за учешће привредних субјеката у спровођењу мера енергетске санације  стамбе</w:t>
      </w:r>
      <w:r w:rsidR="00E12EE9">
        <w:rPr>
          <w:rFonts w:ascii="Times New Roman" w:hAnsi="Times New Roman" w:cs="Times New Roman"/>
          <w:sz w:val="24"/>
          <w:szCs w:val="24"/>
          <w:lang w:val="sr-Cyrl-RS"/>
        </w:rPr>
        <w:t>них објеката на територији О</w:t>
      </w:r>
      <w:r w:rsidR="00DF11E0">
        <w:rPr>
          <w:rFonts w:ascii="Times New Roman" w:hAnsi="Times New Roman" w:cs="Times New Roman"/>
          <w:sz w:val="24"/>
          <w:szCs w:val="24"/>
          <w:lang w:val="sr-Cyrl-RS"/>
        </w:rPr>
        <w:t>пштине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EE9">
        <w:rPr>
          <w:rFonts w:ascii="Times New Roman" w:hAnsi="Times New Roman" w:cs="Times New Roman"/>
          <w:sz w:val="24"/>
          <w:szCs w:val="24"/>
          <w:lang w:val="sr-Cyrl-RS"/>
        </w:rPr>
        <w:t>Нова Варош</w:t>
      </w:r>
    </w:p>
    <w:p w14:paraId="194F16CB" w14:textId="77777777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273B83" w:rsidRPr="00273B83" w14:paraId="3FA0CE6F" w14:textId="77777777" w:rsidTr="00E826EF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0A2A2073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2B7FD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8D35CE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Статус</w:t>
            </w:r>
          </w:p>
        </w:tc>
      </w:tr>
      <w:tr w:rsidR="00273B83" w:rsidRPr="009076A1" w14:paraId="078B35C7" w14:textId="77777777" w:rsidTr="00E826EF">
        <w:tc>
          <w:tcPr>
            <w:tcW w:w="4673" w:type="dxa"/>
            <w:vAlign w:val="center"/>
          </w:tcPr>
          <w:p w14:paraId="171C461A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14:paraId="32BA1BC1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8C7797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16C2373A" w14:textId="77777777" w:rsidTr="00E826EF">
        <w:tc>
          <w:tcPr>
            <w:tcW w:w="4673" w:type="dxa"/>
            <w:vAlign w:val="center"/>
          </w:tcPr>
          <w:p w14:paraId="029AD695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14:paraId="0926C9F4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301E557C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03DC82C5" w14:textId="77777777" w:rsidTr="00E826EF">
        <w:tc>
          <w:tcPr>
            <w:tcW w:w="4673" w:type="dxa"/>
            <w:vAlign w:val="center"/>
          </w:tcPr>
          <w:p w14:paraId="33CD77B6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14:paraId="6C7655D2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2C7538A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04149370" w14:textId="77777777" w:rsidTr="00E826EF">
        <w:tc>
          <w:tcPr>
            <w:tcW w:w="4673" w:type="dxa"/>
            <w:vAlign w:val="center"/>
          </w:tcPr>
          <w:p w14:paraId="3D91646E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Пријава садржи сву потребну документацију:</w:t>
            </w:r>
          </w:p>
          <w:p w14:paraId="0DC6B7E4" w14:textId="1A12863E" w:rsidR="00273B83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1 – Пријавни образац</w:t>
            </w:r>
          </w:p>
          <w:p w14:paraId="1B8956D5" w14:textId="77777777" w:rsidR="00273B83" w:rsidRPr="009076A1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076A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14:paraId="7ED4FB46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B89AB9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76BE4857" w14:textId="77777777" w:rsidTr="00E826EF">
        <w:tc>
          <w:tcPr>
            <w:tcW w:w="4673" w:type="dxa"/>
            <w:vAlign w:val="center"/>
          </w:tcPr>
          <w:p w14:paraId="2468D634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14:paraId="64EE4A4D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24A55BC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332C3571" w14:textId="77777777" w:rsidTr="00E826EF">
        <w:tc>
          <w:tcPr>
            <w:tcW w:w="4673" w:type="dxa"/>
            <w:vAlign w:val="center"/>
          </w:tcPr>
          <w:p w14:paraId="5AC630B4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14:paraId="0047522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B27065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316D0EAD" w14:textId="77777777" w:rsidTr="00E826EF">
        <w:tc>
          <w:tcPr>
            <w:tcW w:w="4673" w:type="dxa"/>
            <w:vAlign w:val="center"/>
          </w:tcPr>
          <w:p w14:paraId="420B0A7D" w14:textId="77777777" w:rsidR="00273B83" w:rsidRPr="00273B83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14:paraId="3C9E4077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1E1BF404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  <w:tr w:rsidR="00273B83" w:rsidRPr="009076A1" w14:paraId="7B62C091" w14:textId="77777777" w:rsidTr="00E826EF">
        <w:tc>
          <w:tcPr>
            <w:tcW w:w="4673" w:type="dxa"/>
            <w:vAlign w:val="center"/>
          </w:tcPr>
          <w:p w14:paraId="3FD8D8CA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14:paraId="7D01A455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7" w:type="dxa"/>
            <w:vAlign w:val="center"/>
          </w:tcPr>
          <w:p w14:paraId="430A40BF" w14:textId="77777777" w:rsidR="00273B83" w:rsidRPr="00273B83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је одговор „не“ – пријава се не разматра</w:t>
            </w:r>
          </w:p>
        </w:tc>
      </w:tr>
    </w:tbl>
    <w:p w14:paraId="7EB5F421" w14:textId="77777777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08260" w14:textId="77777777" w:rsidR="001E20C1" w:rsidRPr="00273B83" w:rsidRDefault="001E20C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2A1BF" w14:textId="3D3F57DB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5835A0DA" w14:textId="77777777" w:rsidTr="00E826EF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151416D3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EBC487C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Број бодова </w:t>
            </w:r>
          </w:p>
        </w:tc>
      </w:tr>
      <w:tr w:rsidR="00273B83" w:rsidRPr="00273B83" w14:paraId="24D93101" w14:textId="77777777" w:rsidTr="00E826EF">
        <w:trPr>
          <w:trHeight w:val="354"/>
        </w:trPr>
        <w:tc>
          <w:tcPr>
            <w:tcW w:w="6204" w:type="dxa"/>
          </w:tcPr>
          <w:p w14:paraId="1C68A2F0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До 30 дана</w:t>
            </w:r>
          </w:p>
        </w:tc>
        <w:tc>
          <w:tcPr>
            <w:tcW w:w="3260" w:type="dxa"/>
          </w:tcPr>
          <w:p w14:paraId="753F9F8F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273B83" w:rsidRPr="00273B83" w14:paraId="7BA472D8" w14:textId="77777777" w:rsidTr="00E826EF">
        <w:trPr>
          <w:trHeight w:val="354"/>
        </w:trPr>
        <w:tc>
          <w:tcPr>
            <w:tcW w:w="6204" w:type="dxa"/>
          </w:tcPr>
          <w:p w14:paraId="3B39B72D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– 45 дана</w:t>
            </w:r>
          </w:p>
        </w:tc>
        <w:tc>
          <w:tcPr>
            <w:tcW w:w="3260" w:type="dxa"/>
          </w:tcPr>
          <w:p w14:paraId="3034FB96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273B83" w:rsidRPr="00273B83" w14:paraId="2C7847BA" w14:textId="77777777" w:rsidTr="00E826EF">
        <w:trPr>
          <w:trHeight w:val="343"/>
        </w:trPr>
        <w:tc>
          <w:tcPr>
            <w:tcW w:w="6204" w:type="dxa"/>
          </w:tcPr>
          <w:p w14:paraId="6ED6C200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 – 60 дана</w:t>
            </w:r>
          </w:p>
        </w:tc>
        <w:tc>
          <w:tcPr>
            <w:tcW w:w="3260" w:type="dxa"/>
          </w:tcPr>
          <w:p w14:paraId="3FDD6BAB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273B83" w:rsidRPr="00273B83" w14:paraId="1E3919C5" w14:textId="77777777" w:rsidTr="00E826EF">
        <w:trPr>
          <w:trHeight w:val="354"/>
        </w:trPr>
        <w:tc>
          <w:tcPr>
            <w:tcW w:w="6204" w:type="dxa"/>
          </w:tcPr>
          <w:p w14:paraId="1D6484C9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 – 75 дана</w:t>
            </w:r>
          </w:p>
        </w:tc>
        <w:tc>
          <w:tcPr>
            <w:tcW w:w="3260" w:type="dxa"/>
          </w:tcPr>
          <w:p w14:paraId="3446E12C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273B83" w:rsidRPr="00273B83" w14:paraId="7704F4BE" w14:textId="77777777" w:rsidTr="00E826EF">
        <w:trPr>
          <w:trHeight w:val="354"/>
        </w:trPr>
        <w:tc>
          <w:tcPr>
            <w:tcW w:w="6204" w:type="dxa"/>
          </w:tcPr>
          <w:p w14:paraId="0F9E6AAB" w14:textId="77777777" w:rsidR="00273B83" w:rsidRPr="00273B83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Преко 75 дана</w:t>
            </w:r>
          </w:p>
        </w:tc>
        <w:tc>
          <w:tcPr>
            <w:tcW w:w="3260" w:type="dxa"/>
          </w:tcPr>
          <w:p w14:paraId="4B6EDC44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</w:tbl>
    <w:p w14:paraId="44D9D1A2" w14:textId="534D1665" w:rsidR="00273B83" w:rsidRPr="00273B83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Укупан број бодова који може добити подносилац пријаве је 100.</w:t>
      </w:r>
    </w:p>
    <w:p w14:paraId="734C1F72" w14:textId="4D1D22B1" w:rsidR="00273B83" w:rsidRPr="00273B83" w:rsidRDefault="00273B83" w:rsidP="00273B8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sz w:val="24"/>
          <w:szCs w:val="24"/>
          <w:lang w:val="sr-Cyrl-RS"/>
        </w:rPr>
        <w:t>Критеријум „Рок важења цена за меру за коју конкуришу“ исти је за св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мер</w:t>
      </w:r>
      <w:r w:rsidR="00126C2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Pr="00273B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7E7FC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BB7F8C" w14:textId="2AC4F711" w:rsidR="00273B83" w:rsidRPr="00B422DC" w:rsidRDefault="00B422DC" w:rsidP="00B422D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2DC">
        <w:rPr>
          <w:rFonts w:ascii="Times New Roman" w:hAnsi="Times New Roman" w:cs="Times New Roman"/>
          <w:sz w:val="24"/>
          <w:szCs w:val="24"/>
          <w:lang w:val="ru-RU"/>
        </w:rPr>
        <w:t>Критеријум „Цене к</w:t>
      </w:r>
      <w:r w:rsidRPr="00B422DC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273B83" w:rsidRPr="00B422DC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 w:rsidR="00D920E5" w:rsidRPr="00B422DC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 w:rsidR="00126C2F" w:rsidRPr="00B422DC"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="00273B83" w:rsidRPr="00B422DC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="00273B83" w:rsidRPr="00B422DC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="00273B83" w:rsidRPr="00B422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18DEE6" w14:textId="77777777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D0459C" w14:textId="4D5B3FEF" w:rsidR="00273B83" w:rsidRPr="00273B83" w:rsidRDefault="00273B83" w:rsidP="00E963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D709E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D709E6" w:rsidRPr="00D709E6">
        <w:rPr>
          <w:rFonts w:ascii="Times New Roman" w:hAnsi="Times New Roman" w:cs="Times New Roman"/>
          <w:sz w:val="24"/>
          <w:szCs w:val="24"/>
          <w:lang w:val="ru-RU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 w:rsidR="00126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26C2F" w:rsidRPr="00126C2F">
        <w:rPr>
          <w:rFonts w:ascii="Times New Roman" w:hAnsi="Times New Roman" w:cs="Times New Roman"/>
          <w:sz w:val="24"/>
          <w:szCs w:val="24"/>
          <w:lang w:val="ru-RU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 w:rsidR="00D709E6" w:rsidRPr="00D709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273B83" w:rsidRPr="00273B83" w14:paraId="62D237B0" w14:textId="77777777" w:rsidTr="00E826E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570B36FB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44915B2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273B83" w:rsidRPr="009076A1" w14:paraId="56DB74EB" w14:textId="77777777" w:rsidTr="00E826E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35AF359A" w14:textId="4F97C02A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</w:t>
            </w:r>
            <w:r w:rsidR="00E96382"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963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589629BB" w14:textId="77777777" w:rsidR="00E96382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1DA8268B" w14:textId="13CBD6C3" w:rsidR="00273B83" w:rsidRPr="00273B83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 w:rsidR="00E9638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273B83" w:rsidRPr="009076A1" w14:paraId="3DF8D535" w14:textId="77777777" w:rsidTr="00E826EF">
        <w:trPr>
          <w:trHeight w:val="343"/>
        </w:trPr>
        <w:tc>
          <w:tcPr>
            <w:tcW w:w="6204" w:type="dxa"/>
            <w:shd w:val="clear" w:color="auto" w:fill="auto"/>
          </w:tcPr>
          <w:p w14:paraId="3C212DB8" w14:textId="6E4553B5" w:rsidR="00273B83" w:rsidRPr="00126C2F" w:rsidRDefault="00126C2F" w:rsidP="00126C2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Набавка и уградња д</w:t>
            </w:r>
            <w:r w:rsidRPr="009076A1">
              <w:rPr>
                <w:rFonts w:ascii="Times New Roman" w:hAnsi="Times New Roman" w:cs="Times New Roman"/>
                <w:lang w:val="ru-RU"/>
              </w:rPr>
              <w:t>вокрилн</w:t>
            </w:r>
            <w:r>
              <w:rPr>
                <w:rFonts w:ascii="Times New Roman" w:hAnsi="Times New Roman" w:cs="Times New Roman"/>
                <w:lang w:val="ru-RU"/>
              </w:rPr>
              <w:t>ог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ПВЦ прозор</w:t>
            </w:r>
            <w:r>
              <w:rPr>
                <w:rFonts w:ascii="Times New Roman" w:hAnsi="Times New Roman" w:cs="Times New Roman"/>
                <w:lang w:val="ru-RU"/>
              </w:rPr>
              <w:t>а димензија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1400 </w:t>
            </w:r>
            <w:r w:rsidRPr="006C663A">
              <w:rPr>
                <w:rFonts w:ascii="Times New Roman" w:hAnsi="Times New Roman" w:cs="Times New Roman"/>
              </w:rPr>
              <w:t>x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1000 </w:t>
            </w:r>
            <w:r w:rsidRPr="006C663A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боја оквира бела. У оквиру цене навести и цену</w:t>
            </w:r>
            <w:r>
              <w:t xml:space="preserve"> 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окапнице, прозорске даске, </w:t>
            </w:r>
            <w:r w:rsidRPr="009076A1">
              <w:rPr>
                <w:rFonts w:ascii="Times New Roman" w:hAnsi="Times New Roman" w:cs="Times New Roman"/>
                <w:lang w:val="ru-RU"/>
              </w:rPr>
              <w:t>ПВЦ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ролетне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26C2F">
              <w:rPr>
                <w:rFonts w:ascii="Times New Roman" w:hAnsi="Times New Roman" w:cs="Times New Roman"/>
                <w:lang w:val="sr-Cyrl-CS"/>
              </w:rPr>
              <w:t>обрад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око прозорa гипс-картон плочама, глетовање, обрада ивица и кречење око прозора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E3B738" w14:textId="77777777" w:rsidR="00273B83" w:rsidRPr="00273B83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C5E3443" w14:textId="77777777" w:rsidR="00273B83" w:rsidRPr="009076A1" w:rsidRDefault="00273B83" w:rsidP="00273B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AA786B" w14:textId="4E68B940" w:rsidR="00273B83" w:rsidRPr="00273B83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CE0" w:rsidRPr="008A0CE0">
        <w:rPr>
          <w:rFonts w:ascii="Times New Roman" w:hAnsi="Times New Roman" w:cs="Times New Roman"/>
          <w:sz w:val="24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8A0CE0" w:rsidRPr="00273B83" w14:paraId="71E2C4C7" w14:textId="77777777" w:rsidTr="00C06B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319F74A" w14:textId="77777777" w:rsidR="008A0CE0" w:rsidRPr="00273B83" w:rsidRDefault="008A0CE0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6309C22" w14:textId="77777777" w:rsidR="008A0CE0" w:rsidRPr="00273B83" w:rsidRDefault="008A0CE0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8A0CE0" w:rsidRPr="009076A1" w14:paraId="0274D8A1" w14:textId="77777777" w:rsidTr="00C06B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3A3ECDF" w14:textId="77777777" w:rsidR="008A0CE0" w:rsidRPr="00273B83" w:rsidRDefault="008A0CE0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62C2F41C" w14:textId="77777777" w:rsidR="008A0CE0" w:rsidRDefault="008A0CE0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6C1BD2DA" w14:textId="77777777" w:rsidR="008A0CE0" w:rsidRPr="00273B83" w:rsidRDefault="008A0CE0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8A0CE0" w:rsidRPr="009076A1" w14:paraId="490DE9A0" w14:textId="77777777" w:rsidTr="008A0CE0">
        <w:trPr>
          <w:trHeight w:val="519"/>
        </w:trPr>
        <w:tc>
          <w:tcPr>
            <w:tcW w:w="6204" w:type="dxa"/>
            <w:shd w:val="clear" w:color="auto" w:fill="auto"/>
          </w:tcPr>
          <w:p w14:paraId="57A74D76" w14:textId="2B31DD7A" w:rsidR="008A0CE0" w:rsidRPr="00094CF5" w:rsidRDefault="008A0CE0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>и израда</w:t>
            </w:r>
            <w:r>
              <w:rPr>
                <w:rFonts w:ascii="Times New Roman" w:hAnsi="Times New Roman" w:cs="Times New Roman"/>
                <w:lang w:val="ru-RU"/>
              </w:rPr>
              <w:t xml:space="preserve"> фасаде</w:t>
            </w:r>
            <w:r w:rsidR="00DF11E0">
              <w:rPr>
                <w:rFonts w:ascii="Times New Roman" w:hAnsi="Times New Roman" w:cs="Times New Roman"/>
                <w:lang w:val="ru-RU"/>
              </w:rPr>
              <w:t xml:space="preserve"> са свим елементима која укључује и</w:t>
            </w:r>
            <w:r>
              <w:rPr>
                <w:rFonts w:ascii="Times New Roman" w:hAnsi="Times New Roman" w:cs="Times New Roman"/>
                <w:lang w:val="ru-RU"/>
              </w:rPr>
              <w:t xml:space="preserve"> термичк</w:t>
            </w:r>
            <w:r w:rsidR="00DF11E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 изолациј</w:t>
            </w:r>
            <w:r w:rsidR="00DF11E0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 од минералне вуне дебљине 10 </w:t>
            </w:r>
            <w:r>
              <w:rPr>
                <w:rFonts w:ascii="Times New Roman" w:hAnsi="Times New Roman" w:cs="Times New Roman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5391D1" w14:textId="77777777" w:rsidR="008A0CE0" w:rsidRPr="00273B83" w:rsidRDefault="008A0CE0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357DEEA" w14:textId="77777777" w:rsidR="008A0CE0" w:rsidRDefault="008A0CE0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BBB69E" w14:textId="78D3BF2D" w:rsidR="00273B83" w:rsidRPr="00094CF5" w:rsidRDefault="00273B83" w:rsidP="00094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 w:rsidR="00094CF5">
        <w:rPr>
          <w:rFonts w:ascii="Times New Roman" w:hAnsi="Times New Roman" w:cs="Times New Roman"/>
          <w:sz w:val="24"/>
          <w:szCs w:val="24"/>
          <w:lang w:val="en-US"/>
        </w:rPr>
        <w:t xml:space="preserve"> -П</w:t>
      </w:r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остављање и набавка материјала за  термичку изолацију испод кровног покривача за породичне куће</w:t>
      </w:r>
      <w:r w:rsidR="00094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F5" w:rsidRPr="00094CF5">
        <w:rPr>
          <w:rFonts w:ascii="Times New Roman" w:hAnsi="Times New Roman" w:cs="Times New Roman"/>
          <w:sz w:val="24"/>
          <w:szCs w:val="24"/>
          <w:lang w:val="en-US"/>
        </w:rPr>
        <w:t>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094CF5" w:rsidRPr="00273B83" w14:paraId="240CB876" w14:textId="77777777" w:rsidTr="00C06B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93AD91A" w14:textId="77777777" w:rsidR="00094CF5" w:rsidRPr="00273B83" w:rsidRDefault="00094CF5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1A78E58" w14:textId="77777777" w:rsidR="00094CF5" w:rsidRPr="00273B83" w:rsidRDefault="00094CF5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094CF5" w:rsidRPr="009076A1" w14:paraId="7103D82A" w14:textId="77777777" w:rsidTr="00C06B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70D4F53" w14:textId="77777777" w:rsidR="00094CF5" w:rsidRPr="00273B83" w:rsidRDefault="00094CF5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74A8EF6D" w14:textId="77777777" w:rsidR="00094CF5" w:rsidRDefault="00094CF5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FF6255B" w14:textId="77777777" w:rsidR="00094CF5" w:rsidRPr="00273B83" w:rsidRDefault="00094CF5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094CF5" w:rsidRPr="009076A1" w14:paraId="36CD1877" w14:textId="77777777" w:rsidTr="00C06BF7">
        <w:trPr>
          <w:trHeight w:val="519"/>
        </w:trPr>
        <w:tc>
          <w:tcPr>
            <w:tcW w:w="6204" w:type="dxa"/>
            <w:shd w:val="clear" w:color="auto" w:fill="auto"/>
          </w:tcPr>
          <w:p w14:paraId="0963302C" w14:textId="60AA157A" w:rsidR="00094CF5" w:rsidRPr="00094CF5" w:rsidRDefault="00094CF5" w:rsidP="00094CF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постављање термичке изолације од минералне вуне дебљине 15 </w:t>
            </w:r>
            <w:r>
              <w:rPr>
                <w:rFonts w:ascii="Times New Roman" w:hAnsi="Times New Roman" w:cs="Times New Roman"/>
                <w:lang w:val="en-US"/>
              </w:rPr>
              <w:t>cm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 таваницу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3BB64A" w14:textId="77777777" w:rsidR="00094CF5" w:rsidRPr="00273B83" w:rsidRDefault="00094CF5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A98C992" w14:textId="77777777" w:rsidR="00094CF5" w:rsidRDefault="00094CF5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028D74" w14:textId="42FB2F58" w:rsidR="00273B83" w:rsidRPr="00D920E5" w:rsidRDefault="00273B83" w:rsidP="00273B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4</w:t>
      </w:r>
      <w:r w:rsidR="00D92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20E5" w:rsidRPr="00D920E5">
        <w:rPr>
          <w:rFonts w:ascii="Times New Roman" w:hAnsi="Times New Roman" w:cs="Times New Roman"/>
          <w:sz w:val="24"/>
          <w:szCs w:val="24"/>
          <w:lang w:val="en-US"/>
        </w:rPr>
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273B83" w14:paraId="706C32CE" w14:textId="77777777" w:rsidTr="00C06B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C23F51E" w14:textId="77777777" w:rsidR="00D920E5" w:rsidRPr="00273B83" w:rsidRDefault="00D920E5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A7F4AFA" w14:textId="77777777" w:rsidR="00D920E5" w:rsidRPr="00273B83" w:rsidRDefault="00D920E5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920E5" w:rsidRPr="009076A1" w14:paraId="7FED6F7C" w14:textId="77777777" w:rsidTr="00C06B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1E60ED0" w14:textId="77777777" w:rsidR="00D920E5" w:rsidRPr="00273B83" w:rsidRDefault="00D920E5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71D2EC58" w14:textId="77777777" w:rsidR="00D920E5" w:rsidRDefault="00D920E5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43C1E14F" w14:textId="77777777" w:rsidR="00D920E5" w:rsidRPr="00273B83" w:rsidRDefault="00D920E5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D920E5" w:rsidRPr="009076A1" w14:paraId="69E25491" w14:textId="77777777" w:rsidTr="00C06BF7">
        <w:trPr>
          <w:trHeight w:val="519"/>
        </w:trPr>
        <w:tc>
          <w:tcPr>
            <w:tcW w:w="6204" w:type="dxa"/>
            <w:shd w:val="clear" w:color="auto" w:fill="auto"/>
          </w:tcPr>
          <w:p w14:paraId="52DAD571" w14:textId="4A434FD8" w:rsidR="00D920E5" w:rsidRPr="00D920E5" w:rsidRDefault="00D920E5" w:rsidP="00C06BF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конвенционалног </w:t>
            </w:r>
            <w:r>
              <w:rPr>
                <w:rFonts w:ascii="Times New Roman" w:hAnsi="Times New Roman" w:cs="Times New Roman"/>
                <w:lang w:val="ru-RU"/>
              </w:rPr>
              <w:t xml:space="preserve">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>на природни гас</w:t>
            </w:r>
            <w:r>
              <w:rPr>
                <w:rFonts w:ascii="Times New Roman" w:hAnsi="Times New Roman" w:cs="Times New Roman"/>
                <w:lang w:val="ru-RU"/>
              </w:rPr>
              <w:t xml:space="preserve">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3B3162" w14:textId="77777777" w:rsidR="00D920E5" w:rsidRPr="00273B83" w:rsidRDefault="00D920E5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FF7AC6" w14:textId="77777777" w:rsidR="00273B83" w:rsidRPr="00273B83" w:rsidRDefault="00273B83" w:rsidP="00273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E97B1" w14:textId="38080B11" w:rsidR="00D920E5" w:rsidRPr="00D920E5" w:rsidRDefault="00D920E5" w:rsidP="00D92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 w:rsidR="00FC4A03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20E5" w:rsidRPr="00273B83" w14:paraId="72A09F29" w14:textId="77777777" w:rsidTr="00C06B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1DE0869" w14:textId="77777777" w:rsidR="00D920E5" w:rsidRPr="00273B83" w:rsidRDefault="00D920E5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DF59D4F" w14:textId="77777777" w:rsidR="00D920E5" w:rsidRPr="00273B83" w:rsidRDefault="00D920E5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920E5" w:rsidRPr="009076A1" w14:paraId="05D70069" w14:textId="77777777" w:rsidTr="00C06B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706E255" w14:textId="77777777" w:rsidR="00D920E5" w:rsidRPr="00273B83" w:rsidRDefault="00D920E5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7E2582DC" w14:textId="77777777" w:rsidR="00D920E5" w:rsidRDefault="00D920E5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01A23AB" w14:textId="77777777" w:rsidR="00D920E5" w:rsidRPr="00273B83" w:rsidRDefault="00D920E5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D920E5" w:rsidRPr="009076A1" w14:paraId="1D5FBA34" w14:textId="77777777" w:rsidTr="00C06BF7">
        <w:trPr>
          <w:trHeight w:val="519"/>
        </w:trPr>
        <w:tc>
          <w:tcPr>
            <w:tcW w:w="6204" w:type="dxa"/>
            <w:shd w:val="clear" w:color="auto" w:fill="auto"/>
          </w:tcPr>
          <w:p w14:paraId="243772D8" w14:textId="6B2EB6FF" w:rsidR="00D920E5" w:rsidRPr="00D920E5" w:rsidRDefault="00D920E5" w:rsidP="00D920E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пелет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3DA13E" w14:textId="77777777" w:rsidR="00D920E5" w:rsidRPr="00273B83" w:rsidRDefault="00D920E5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45CEECF" w14:textId="77777777" w:rsidR="00FC4A03" w:rsidRDefault="00FC4A03" w:rsidP="00D920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DFD64F" w14:textId="083344A6" w:rsidR="00D920E5" w:rsidRDefault="009006A6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Мера </w:t>
      </w:r>
      <w:r w:rsidR="00CF7DD8"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 w:rsidR="00D920E5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r w:rsidR="00D920E5" w:rsidRPr="00D709E6">
        <w:rPr>
          <w:rFonts w:ascii="Times New Roman" w:eastAsia="Calibri" w:hAnsi="Times New Roman" w:cs="Times New Roman"/>
          <w:sz w:val="24"/>
          <w:szCs w:val="24"/>
          <w:lang w:val="sr-Cyrl-CS"/>
        </w:rPr>
        <w:t>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9006A6" w:rsidRPr="00273B83" w14:paraId="6280AA04" w14:textId="77777777" w:rsidTr="00C06B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DECA1AE" w14:textId="77777777" w:rsidR="009006A6" w:rsidRPr="00273B83" w:rsidRDefault="009006A6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A037A89" w14:textId="77777777" w:rsidR="009006A6" w:rsidRPr="00273B83" w:rsidRDefault="009006A6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9006A6" w:rsidRPr="009076A1" w14:paraId="64C1E5B2" w14:textId="77777777" w:rsidTr="00C06B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7D0749E5" w14:textId="77777777" w:rsidR="009006A6" w:rsidRPr="00273B83" w:rsidRDefault="009006A6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1BAACC5B" w14:textId="77777777" w:rsidR="009006A6" w:rsidRDefault="009006A6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026E83C6" w14:textId="77777777" w:rsidR="009006A6" w:rsidRPr="00273B83" w:rsidRDefault="009006A6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9006A6" w:rsidRPr="009076A1" w14:paraId="7228E6C9" w14:textId="77777777" w:rsidTr="00C06BF7">
        <w:trPr>
          <w:trHeight w:val="519"/>
        </w:trPr>
        <w:tc>
          <w:tcPr>
            <w:tcW w:w="6204" w:type="dxa"/>
            <w:shd w:val="clear" w:color="auto" w:fill="auto"/>
          </w:tcPr>
          <w:p w14:paraId="7D95C24B" w14:textId="35694957" w:rsidR="009006A6" w:rsidRPr="00CF7DD8" w:rsidRDefault="009006A6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CF7DD8">
              <w:rPr>
                <w:rFonts w:ascii="Times New Roman" w:hAnsi="Times New Roman" w:cs="Times New Roman"/>
                <w:lang w:val="ru-RU"/>
              </w:rPr>
              <w:t>циркулационе пумпе са променљивим бројем обртаја,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7DD8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="00CF7DD8">
              <w:rPr>
                <w:rFonts w:ascii="Times New Roman" w:hAnsi="Times New Roman" w:cs="Times New Roman"/>
                <w:lang w:val="sr-Cyrl-CS"/>
              </w:rPr>
              <w:t>проток 1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 m3/h</w:t>
            </w:r>
            <w:r w:rsidR="00CF7DD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F7DD8">
              <w:rPr>
                <w:rFonts w:ascii="Times New Roman" w:hAnsi="Times New Roman" w:cs="Times New Roman"/>
                <w:lang w:val="sr-Cyrl-CS"/>
              </w:rPr>
              <w:t>напор 50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 kPa</w:t>
            </w:r>
            <w:r w:rsidR="00CF7DD8">
              <w:rPr>
                <w:rFonts w:ascii="Times New Roman" w:hAnsi="Times New Roman" w:cs="Times New Roman"/>
                <w:lang w:val="sr-Cyrl-CS"/>
              </w:rPr>
              <w:t xml:space="preserve"> (тип 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Grundfos alpha, </w:t>
            </w:r>
            <w:r w:rsidR="00DF11E0">
              <w:rPr>
                <w:rFonts w:ascii="Times New Roman" w:hAnsi="Times New Roman" w:cs="Times New Roman"/>
                <w:lang w:val="en-US"/>
              </w:rPr>
              <w:t xml:space="preserve">Willo </w:t>
            </w:r>
            <w:r w:rsidR="00CF7DD8">
              <w:rPr>
                <w:rFonts w:ascii="Times New Roman" w:hAnsi="Times New Roman" w:cs="Times New Roman"/>
                <w:lang w:val="en-US"/>
              </w:rPr>
              <w:t xml:space="preserve">Yonos </w:t>
            </w:r>
            <w:r w:rsidR="00CF7DD8">
              <w:rPr>
                <w:rFonts w:ascii="Times New Roman" w:hAnsi="Times New Roman" w:cs="Times New Roman"/>
                <w:lang w:val="sr-Cyrl-CS"/>
              </w:rPr>
              <w:t xml:space="preserve">и др)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4BA5EA" w14:textId="77777777" w:rsidR="009006A6" w:rsidRPr="00273B83" w:rsidRDefault="009006A6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9076A1" w14:paraId="2ABBC145" w14:textId="77777777" w:rsidTr="00C06BF7">
        <w:trPr>
          <w:trHeight w:val="519"/>
        </w:trPr>
        <w:tc>
          <w:tcPr>
            <w:tcW w:w="6204" w:type="dxa"/>
            <w:shd w:val="clear" w:color="auto" w:fill="auto"/>
          </w:tcPr>
          <w:p w14:paraId="6C3AE037" w14:textId="39CDE4A2" w:rsid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89F15" w14:textId="77777777" w:rsidR="00CF7DD8" w:rsidRPr="00273B83" w:rsidRDefault="00CF7DD8" w:rsidP="00C06B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9076A1" w14:paraId="048B1D72" w14:textId="77777777" w:rsidTr="00C06BF7">
        <w:trPr>
          <w:trHeight w:val="519"/>
        </w:trPr>
        <w:tc>
          <w:tcPr>
            <w:tcW w:w="6204" w:type="dxa"/>
            <w:shd w:val="clear" w:color="auto" w:fill="auto"/>
          </w:tcPr>
          <w:p w14:paraId="7303BF47" w14:textId="24D49597" w:rsidR="00CF7DD8" w:rsidRP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радијаторског вентила са термоглавом, </w:t>
            </w:r>
            <w:r>
              <w:rPr>
                <w:rFonts w:ascii="Times New Roman" w:hAnsi="Times New Roman" w:cs="Times New Roman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CDF05D" w14:textId="77777777" w:rsidR="00CF7DD8" w:rsidRPr="00273B83" w:rsidRDefault="00CF7DD8" w:rsidP="00C06B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F7DD8" w:rsidRPr="009076A1" w14:paraId="726ED8B7" w14:textId="77777777" w:rsidTr="00C06BF7">
        <w:trPr>
          <w:trHeight w:val="519"/>
        </w:trPr>
        <w:tc>
          <w:tcPr>
            <w:tcW w:w="6204" w:type="dxa"/>
            <w:shd w:val="clear" w:color="auto" w:fill="auto"/>
          </w:tcPr>
          <w:p w14:paraId="128498FC" w14:textId="67A94F55" w:rsidR="00CF7DD8" w:rsidRP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Број бодова за сваки од производа је  максимално </w:t>
            </w:r>
            <w:r w:rsidRPr="00CF7DD8">
              <w:rPr>
                <w:rFonts w:ascii="Times New Roman" w:hAnsi="Times New Roman" w:cs="Times New Roman"/>
                <w:b/>
                <w:lang w:val="sr-Latn-CS"/>
              </w:rPr>
              <w:t>20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50AD3F52" w14:textId="03EDC521" w:rsidR="00CF7DD8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Укупан број бодова је максимално </w:t>
            </w:r>
            <w:r w:rsidRPr="00CF7DD8">
              <w:rPr>
                <w:rFonts w:ascii="Times New Roman" w:hAnsi="Times New Roman" w:cs="Times New Roman"/>
                <w:b/>
                <w:lang w:val="ru-RU"/>
              </w:rPr>
              <w:t>60.</w:t>
            </w:r>
            <w:r w:rsidRPr="00CF7DD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631D7C" w14:textId="77777777" w:rsidR="00CF7DD8" w:rsidRPr="00273B83" w:rsidRDefault="00CF7DD8" w:rsidP="00C06BF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98C7EE4" w14:textId="77777777" w:rsidR="009006A6" w:rsidRPr="00273B83" w:rsidRDefault="009006A6" w:rsidP="00273B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B948B5" w14:textId="56C252A7" w:rsidR="00CF7DD8" w:rsidRPr="00D920E5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 и уградње топлотних пумпи и пратеће инсталације грејног система (грејач простора или комбиновани грејач) за породичне куће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273B83" w14:paraId="14D31282" w14:textId="77777777" w:rsidTr="00C06B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1926EBF2" w14:textId="77777777" w:rsidR="00CF7DD8" w:rsidRPr="00273B83" w:rsidRDefault="00CF7DD8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536727F" w14:textId="77777777" w:rsidR="00CF7DD8" w:rsidRPr="00273B83" w:rsidRDefault="00CF7DD8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CF7DD8" w:rsidRPr="009076A1" w14:paraId="34C1B33F" w14:textId="77777777" w:rsidTr="00C06B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0079CAB0" w14:textId="77777777" w:rsidR="00CF7DD8" w:rsidRPr="00273B83" w:rsidRDefault="00CF7DD8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5B618406" w14:textId="77777777" w:rsidR="00CF7DD8" w:rsidRDefault="00CF7DD8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4712BBF6" w14:textId="77777777" w:rsidR="00CF7DD8" w:rsidRPr="00273B83" w:rsidRDefault="00CF7DD8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CF7DD8" w:rsidRPr="009076A1" w14:paraId="5F5C65EA" w14:textId="77777777" w:rsidTr="00C06BF7">
        <w:trPr>
          <w:trHeight w:val="519"/>
        </w:trPr>
        <w:tc>
          <w:tcPr>
            <w:tcW w:w="6204" w:type="dxa"/>
            <w:shd w:val="clear" w:color="auto" w:fill="auto"/>
          </w:tcPr>
          <w:p w14:paraId="06063A6D" w14:textId="6C4256E9" w:rsidR="00CF7DD8" w:rsidRPr="00CF7DD8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топлотн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пумп</w:t>
            </w:r>
            <w:r>
              <w:rPr>
                <w:rFonts w:ascii="Times New Roman" w:hAnsi="Times New Roman" w:cs="Times New Roman"/>
                <w:lang w:val="sr-Latn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>ваздух – вода</w:t>
            </w:r>
            <w:r w:rsidR="00FC4A03"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капацитета грејања 7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FC2677" w14:textId="77777777" w:rsidR="00CF7DD8" w:rsidRPr="00273B83" w:rsidRDefault="00CF7DD8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FC6891" w14:textId="5A2907B7" w:rsidR="000A12C0" w:rsidRDefault="000A12C0" w:rsidP="00CB75D9">
      <w:pPr>
        <w:rPr>
          <w:rFonts w:ascii="Times New Roman" w:hAnsi="Times New Roman" w:cs="Times New Roman"/>
          <w:lang w:val="sr-Cyrl-RS"/>
        </w:rPr>
      </w:pPr>
    </w:p>
    <w:p w14:paraId="449EF900" w14:textId="2359ED0D" w:rsidR="00CF7DD8" w:rsidRPr="00D920E5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 и уградњ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F7DD8" w:rsidRPr="00273B83" w14:paraId="6DBB5AF4" w14:textId="77777777" w:rsidTr="00C06BF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1C33E35" w14:textId="77777777" w:rsidR="00CF7DD8" w:rsidRPr="00273B83" w:rsidRDefault="00CF7DD8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A363C7D" w14:textId="77777777" w:rsidR="00CF7DD8" w:rsidRPr="00273B83" w:rsidRDefault="00CF7DD8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бодова</w:t>
            </w:r>
          </w:p>
        </w:tc>
      </w:tr>
      <w:tr w:rsidR="00CF7DD8" w:rsidRPr="009076A1" w14:paraId="12359CE3" w14:textId="77777777" w:rsidTr="00C06BF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479D30C9" w14:textId="77777777" w:rsidR="00CF7DD8" w:rsidRPr="00273B83" w:rsidRDefault="00CF7DD8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/Т)</w:t>
            </w:r>
          </w:p>
          <w:p w14:paraId="74656975" w14:textId="77777777" w:rsidR="00CF7DD8" w:rsidRDefault="00CF7DD8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 – понуђена цена;   Н – најнижа понуђена цена;  </w:t>
            </w:r>
          </w:p>
          <w:p w14:paraId="718B908E" w14:textId="77777777" w:rsidR="00CF7DD8" w:rsidRPr="00273B83" w:rsidRDefault="00CF7DD8" w:rsidP="00C06BF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(60 бодова)</w:t>
            </w:r>
          </w:p>
        </w:tc>
      </w:tr>
      <w:tr w:rsidR="00CF7DD8" w:rsidRPr="009076A1" w14:paraId="71D8BA39" w14:textId="77777777" w:rsidTr="00C06BF7">
        <w:trPr>
          <w:trHeight w:val="519"/>
        </w:trPr>
        <w:tc>
          <w:tcPr>
            <w:tcW w:w="6204" w:type="dxa"/>
            <w:shd w:val="clear" w:color="auto" w:fill="auto"/>
          </w:tcPr>
          <w:p w14:paraId="2DD06956" w14:textId="16EE3DF4" w:rsidR="00CF7DD8" w:rsidRPr="00CF7DD8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 соларног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колектора у инсталацију за централ</w:t>
            </w:r>
            <w:r>
              <w:rPr>
                <w:rFonts w:ascii="Times New Roman" w:hAnsi="Times New Roman" w:cs="Times New Roman"/>
                <w:lang w:val="ru-RU"/>
              </w:rPr>
              <w:t>ну припрему потрошне топле воде капацитета акумулационог бојлера 200 литара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65DCEA" w14:textId="77777777" w:rsidR="00CF7DD8" w:rsidRPr="00273B83" w:rsidRDefault="00CF7DD8" w:rsidP="00C06BF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319ECD1" w14:textId="77777777" w:rsidR="00CF7DD8" w:rsidRPr="00CB75D9" w:rsidRDefault="00CF7DD8" w:rsidP="00CB75D9">
      <w:pPr>
        <w:rPr>
          <w:rFonts w:ascii="Times New Roman" w:hAnsi="Times New Roman" w:cs="Times New Roman"/>
          <w:lang w:val="sr-Cyrl-RS"/>
        </w:rPr>
      </w:pPr>
    </w:p>
    <w:sectPr w:rsidR="00CF7DD8" w:rsidRPr="00CB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7D08A" w14:textId="77777777" w:rsidR="00013673" w:rsidRDefault="00013673" w:rsidP="008A6F6C">
      <w:pPr>
        <w:spacing w:after="0" w:line="240" w:lineRule="auto"/>
      </w:pPr>
      <w:r>
        <w:separator/>
      </w:r>
    </w:p>
  </w:endnote>
  <w:endnote w:type="continuationSeparator" w:id="0">
    <w:p w14:paraId="4AA28356" w14:textId="77777777" w:rsidR="00013673" w:rsidRDefault="00013673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32623" w14:textId="77777777" w:rsidR="00013673" w:rsidRDefault="00013673" w:rsidP="008A6F6C">
      <w:pPr>
        <w:spacing w:after="0" w:line="240" w:lineRule="auto"/>
      </w:pPr>
      <w:r>
        <w:separator/>
      </w:r>
    </w:p>
  </w:footnote>
  <w:footnote w:type="continuationSeparator" w:id="0">
    <w:p w14:paraId="2DC4B8D9" w14:textId="77777777" w:rsidR="00013673" w:rsidRDefault="00013673" w:rsidP="008A6F6C">
      <w:pPr>
        <w:spacing w:after="0" w:line="240" w:lineRule="auto"/>
      </w:pPr>
      <w:r>
        <w:continuationSeparator/>
      </w:r>
    </w:p>
  </w:footnote>
  <w:footnote w:id="1">
    <w:p w14:paraId="01F7242A" w14:textId="77777777" w:rsidR="00C06BF7" w:rsidRPr="006F748D" w:rsidRDefault="00C06BF7" w:rsidP="00CB75D9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13673"/>
    <w:rsid w:val="000222AE"/>
    <w:rsid w:val="00023DD5"/>
    <w:rsid w:val="00053B09"/>
    <w:rsid w:val="00083281"/>
    <w:rsid w:val="0009375D"/>
    <w:rsid w:val="00094CF5"/>
    <w:rsid w:val="000960D1"/>
    <w:rsid w:val="000A12C0"/>
    <w:rsid w:val="000A29DE"/>
    <w:rsid w:val="000C3FDD"/>
    <w:rsid w:val="000D566E"/>
    <w:rsid w:val="000D7E2A"/>
    <w:rsid w:val="000E1196"/>
    <w:rsid w:val="000F41C6"/>
    <w:rsid w:val="001134A7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85134"/>
    <w:rsid w:val="00392223"/>
    <w:rsid w:val="00392B09"/>
    <w:rsid w:val="003B67C3"/>
    <w:rsid w:val="003D156A"/>
    <w:rsid w:val="003E48C1"/>
    <w:rsid w:val="003F42B5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D3189"/>
    <w:rsid w:val="004D4559"/>
    <w:rsid w:val="004E58C0"/>
    <w:rsid w:val="00506DC6"/>
    <w:rsid w:val="00513019"/>
    <w:rsid w:val="005146C8"/>
    <w:rsid w:val="005267EC"/>
    <w:rsid w:val="00541CBD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B7A0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45C0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2281B"/>
    <w:rsid w:val="00B4147D"/>
    <w:rsid w:val="00B41A15"/>
    <w:rsid w:val="00B422DC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06BF7"/>
    <w:rsid w:val="00C1008C"/>
    <w:rsid w:val="00C119E3"/>
    <w:rsid w:val="00C21497"/>
    <w:rsid w:val="00C2466C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2EE9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D3245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FD73-9039-4178-B688-57B50DA6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Kancelarija za LER NV</cp:lastModifiedBy>
  <cp:revision>2</cp:revision>
  <cp:lastPrinted>2022-04-13T17:00:00Z</cp:lastPrinted>
  <dcterms:created xsi:type="dcterms:W3CDTF">2022-06-24T06:49:00Z</dcterms:created>
  <dcterms:modified xsi:type="dcterms:W3CDTF">2022-06-24T06:49:00Z</dcterms:modified>
</cp:coreProperties>
</file>